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801B87" w:rsidRPr="00CE1E3B" w:rsidTr="000B3DC3">
        <w:tc>
          <w:tcPr>
            <w:tcW w:w="5245" w:type="dxa"/>
          </w:tcPr>
          <w:p w:rsidR="004F496C" w:rsidRPr="00CE1E3B" w:rsidRDefault="004F496C" w:rsidP="004F496C">
            <w:pPr>
              <w:ind w:right="69"/>
              <w:rPr>
                <w:b/>
                <w:color w:val="000000"/>
                <w:sz w:val="28"/>
                <w:szCs w:val="28"/>
              </w:rPr>
            </w:pPr>
            <w:r w:rsidRPr="00CE1E3B">
              <w:rPr>
                <w:b/>
                <w:sz w:val="28"/>
                <w:szCs w:val="28"/>
              </w:rPr>
              <w:t>«</w:t>
            </w:r>
            <w:r w:rsidRPr="00CE1E3B">
              <w:rPr>
                <w:b/>
                <w:color w:val="000000"/>
                <w:sz w:val="28"/>
                <w:szCs w:val="28"/>
              </w:rPr>
              <w:t>СОГЛАСОВАНО»</w:t>
            </w:r>
          </w:p>
          <w:p w:rsidR="00352833" w:rsidRPr="00CE1E3B" w:rsidRDefault="00352833" w:rsidP="00352833">
            <w:pPr>
              <w:tabs>
                <w:tab w:val="left" w:pos="3780"/>
              </w:tabs>
              <w:ind w:right="34" w:firstLine="34"/>
              <w:rPr>
                <w:color w:val="000000"/>
                <w:sz w:val="28"/>
                <w:szCs w:val="28"/>
              </w:rPr>
            </w:pPr>
            <w:r w:rsidRPr="00CE1E3B">
              <w:rPr>
                <w:color w:val="000000"/>
                <w:sz w:val="28"/>
                <w:szCs w:val="28"/>
              </w:rPr>
              <w:t>Президент Региональной</w:t>
            </w:r>
          </w:p>
          <w:p w:rsidR="00352833" w:rsidRPr="00CE1E3B" w:rsidRDefault="00352833" w:rsidP="00352833">
            <w:pPr>
              <w:tabs>
                <w:tab w:val="left" w:pos="4853"/>
              </w:tabs>
              <w:ind w:right="34"/>
              <w:rPr>
                <w:color w:val="000000"/>
                <w:sz w:val="28"/>
                <w:szCs w:val="28"/>
              </w:rPr>
            </w:pPr>
            <w:r w:rsidRPr="00CE1E3B">
              <w:rPr>
                <w:color w:val="000000"/>
                <w:sz w:val="28"/>
                <w:szCs w:val="28"/>
              </w:rPr>
              <w:t>общественной организации «Санкт-Петербургская спортивная федерация эстетической гимнастики»</w:t>
            </w:r>
          </w:p>
          <w:p w:rsidR="00352833" w:rsidRPr="00CE1E3B" w:rsidRDefault="00352833" w:rsidP="00352833">
            <w:pPr>
              <w:tabs>
                <w:tab w:val="left" w:pos="3780"/>
              </w:tabs>
              <w:ind w:right="789" w:firstLine="34"/>
              <w:rPr>
                <w:color w:val="000000"/>
                <w:sz w:val="28"/>
                <w:szCs w:val="28"/>
              </w:rPr>
            </w:pPr>
          </w:p>
          <w:p w:rsidR="00352833" w:rsidRPr="00CE1E3B" w:rsidRDefault="00352833" w:rsidP="00352833">
            <w:pPr>
              <w:ind w:right="69" w:firstLine="34"/>
              <w:rPr>
                <w:color w:val="000000"/>
                <w:sz w:val="28"/>
                <w:szCs w:val="28"/>
              </w:rPr>
            </w:pPr>
            <w:r w:rsidRPr="00CE1E3B">
              <w:rPr>
                <w:color w:val="000000"/>
                <w:sz w:val="28"/>
                <w:szCs w:val="28"/>
              </w:rPr>
              <w:t>__________________ Н.М. Шулико</w:t>
            </w:r>
          </w:p>
          <w:p w:rsidR="00352833" w:rsidRPr="00CE1E3B" w:rsidRDefault="00352833" w:rsidP="00352833">
            <w:pPr>
              <w:ind w:right="69" w:firstLine="34"/>
              <w:rPr>
                <w:sz w:val="28"/>
                <w:szCs w:val="28"/>
              </w:rPr>
            </w:pPr>
            <w:r w:rsidRPr="00CE1E3B">
              <w:rPr>
                <w:sz w:val="28"/>
                <w:szCs w:val="28"/>
              </w:rPr>
              <w:t>«_____» ______________ 201</w:t>
            </w:r>
            <w:r w:rsidR="00774560">
              <w:rPr>
                <w:sz w:val="28"/>
                <w:szCs w:val="28"/>
              </w:rPr>
              <w:t>7</w:t>
            </w:r>
            <w:r w:rsidRPr="00CE1E3B">
              <w:rPr>
                <w:sz w:val="28"/>
                <w:szCs w:val="28"/>
              </w:rPr>
              <w:t xml:space="preserve"> г.</w:t>
            </w:r>
          </w:p>
          <w:p w:rsidR="00801B87" w:rsidRPr="00CE1E3B" w:rsidRDefault="00801B87" w:rsidP="00957253">
            <w:pPr>
              <w:ind w:right="69" w:firstLine="3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496C" w:rsidRPr="00CE1E3B" w:rsidRDefault="004F496C" w:rsidP="004F496C">
            <w:pPr>
              <w:snapToGrid w:val="0"/>
              <w:ind w:right="69"/>
              <w:rPr>
                <w:b/>
                <w:color w:val="000000"/>
                <w:sz w:val="28"/>
                <w:szCs w:val="28"/>
              </w:rPr>
            </w:pPr>
            <w:r w:rsidRPr="00CE1E3B">
              <w:rPr>
                <w:b/>
                <w:sz w:val="28"/>
                <w:szCs w:val="28"/>
              </w:rPr>
              <w:t>«</w:t>
            </w:r>
            <w:r w:rsidRPr="00CE1E3B">
              <w:rPr>
                <w:b/>
                <w:color w:val="000000"/>
                <w:sz w:val="28"/>
                <w:szCs w:val="28"/>
              </w:rPr>
              <w:t>УТВЕРЖДАЮ»</w:t>
            </w:r>
          </w:p>
          <w:p w:rsidR="004F496C" w:rsidRPr="00CE1E3B" w:rsidRDefault="004F496C" w:rsidP="004F496C">
            <w:pPr>
              <w:tabs>
                <w:tab w:val="left" w:pos="3780"/>
              </w:tabs>
              <w:ind w:right="789"/>
              <w:rPr>
                <w:color w:val="000000"/>
                <w:sz w:val="28"/>
                <w:szCs w:val="28"/>
              </w:rPr>
            </w:pPr>
            <w:r w:rsidRPr="00CE1E3B">
              <w:rPr>
                <w:color w:val="000000"/>
                <w:sz w:val="28"/>
                <w:szCs w:val="28"/>
              </w:rPr>
              <w:t>Первый заместитель</w:t>
            </w:r>
          </w:p>
          <w:p w:rsidR="004F496C" w:rsidRPr="00CE1E3B" w:rsidRDefault="004F496C" w:rsidP="004F496C">
            <w:pPr>
              <w:tabs>
                <w:tab w:val="left" w:pos="3780"/>
              </w:tabs>
              <w:ind w:right="789"/>
              <w:rPr>
                <w:color w:val="000000"/>
                <w:sz w:val="28"/>
                <w:szCs w:val="28"/>
              </w:rPr>
            </w:pPr>
            <w:r w:rsidRPr="00CE1E3B">
              <w:rPr>
                <w:color w:val="000000"/>
                <w:sz w:val="28"/>
                <w:szCs w:val="28"/>
              </w:rPr>
              <w:t>председателя Комитета по физической культуре и спорту Санкт-Петербурга</w:t>
            </w:r>
          </w:p>
          <w:p w:rsidR="004F496C" w:rsidRPr="00CE1E3B" w:rsidRDefault="004F496C" w:rsidP="004F496C">
            <w:pPr>
              <w:tabs>
                <w:tab w:val="left" w:pos="3780"/>
              </w:tabs>
              <w:ind w:right="789" w:firstLine="34"/>
              <w:rPr>
                <w:color w:val="000000"/>
                <w:sz w:val="28"/>
                <w:szCs w:val="28"/>
              </w:rPr>
            </w:pPr>
          </w:p>
          <w:p w:rsidR="004F496C" w:rsidRPr="00CE1E3B" w:rsidRDefault="004F496C" w:rsidP="004F496C">
            <w:pPr>
              <w:ind w:right="69" w:firstLine="34"/>
              <w:rPr>
                <w:color w:val="000000"/>
                <w:sz w:val="28"/>
                <w:szCs w:val="28"/>
              </w:rPr>
            </w:pPr>
            <w:r w:rsidRPr="00CE1E3B">
              <w:rPr>
                <w:color w:val="000000"/>
                <w:sz w:val="28"/>
                <w:szCs w:val="28"/>
              </w:rPr>
              <w:t>______________ Н.В. Растворцев</w:t>
            </w:r>
          </w:p>
          <w:p w:rsidR="004F496C" w:rsidRPr="00CE1E3B" w:rsidRDefault="004F496C" w:rsidP="004F496C">
            <w:pPr>
              <w:ind w:right="69" w:firstLine="34"/>
              <w:rPr>
                <w:sz w:val="28"/>
                <w:szCs w:val="28"/>
              </w:rPr>
            </w:pPr>
            <w:r w:rsidRPr="00CE1E3B">
              <w:rPr>
                <w:sz w:val="28"/>
                <w:szCs w:val="28"/>
              </w:rPr>
              <w:t>«_____» ______________ 201</w:t>
            </w:r>
            <w:r w:rsidR="00774560">
              <w:rPr>
                <w:sz w:val="28"/>
                <w:szCs w:val="28"/>
              </w:rPr>
              <w:t>7</w:t>
            </w:r>
            <w:r w:rsidRPr="00CE1E3B">
              <w:rPr>
                <w:sz w:val="28"/>
                <w:szCs w:val="28"/>
              </w:rPr>
              <w:t xml:space="preserve"> г.</w:t>
            </w:r>
          </w:p>
          <w:p w:rsidR="00801B87" w:rsidRPr="00CE1E3B" w:rsidRDefault="00801B87" w:rsidP="004F496C">
            <w:pPr>
              <w:ind w:right="69" w:firstLine="34"/>
              <w:rPr>
                <w:b/>
                <w:sz w:val="28"/>
                <w:szCs w:val="28"/>
              </w:rPr>
            </w:pPr>
          </w:p>
        </w:tc>
      </w:tr>
      <w:tr w:rsidR="004F496C" w:rsidRPr="00CE1E3B" w:rsidTr="000B3DC3">
        <w:tc>
          <w:tcPr>
            <w:tcW w:w="5245" w:type="dxa"/>
          </w:tcPr>
          <w:p w:rsidR="004F496C" w:rsidRPr="00CE1E3B" w:rsidRDefault="004F496C" w:rsidP="00352833">
            <w:pPr>
              <w:ind w:right="69" w:firstLine="34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F496C" w:rsidRPr="00CE1E3B" w:rsidRDefault="004F496C" w:rsidP="001F7314">
            <w:pPr>
              <w:ind w:right="69" w:firstLine="34"/>
              <w:rPr>
                <w:b/>
                <w:sz w:val="28"/>
                <w:szCs w:val="28"/>
              </w:rPr>
            </w:pPr>
          </w:p>
        </w:tc>
      </w:tr>
    </w:tbl>
    <w:p w:rsidR="00352833" w:rsidRPr="00CE1E3B" w:rsidRDefault="00352833" w:rsidP="00352833">
      <w:pPr>
        <w:ind w:right="69"/>
        <w:rPr>
          <w:b/>
          <w:color w:val="000000"/>
          <w:sz w:val="28"/>
          <w:szCs w:val="28"/>
        </w:rPr>
      </w:pPr>
      <w:r w:rsidRPr="00CE1E3B">
        <w:rPr>
          <w:b/>
          <w:sz w:val="28"/>
          <w:szCs w:val="28"/>
        </w:rPr>
        <w:t>«</w:t>
      </w:r>
      <w:r w:rsidRPr="00CE1E3B">
        <w:rPr>
          <w:b/>
          <w:color w:val="000000"/>
          <w:sz w:val="28"/>
          <w:szCs w:val="28"/>
        </w:rPr>
        <w:t>СОГЛАСОВАНО»</w:t>
      </w:r>
    </w:p>
    <w:p w:rsidR="00352833" w:rsidRPr="00CE1E3B" w:rsidRDefault="00352833" w:rsidP="00352833">
      <w:pPr>
        <w:tabs>
          <w:tab w:val="left" w:pos="3780"/>
        </w:tabs>
        <w:ind w:right="789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Директор Санкт-Петербургского</w:t>
      </w:r>
    </w:p>
    <w:p w:rsidR="00352833" w:rsidRPr="00CE1E3B" w:rsidRDefault="00352833" w:rsidP="00352833">
      <w:pPr>
        <w:tabs>
          <w:tab w:val="left" w:pos="3780"/>
        </w:tabs>
        <w:ind w:right="789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государственного  автономного</w:t>
      </w:r>
    </w:p>
    <w:p w:rsidR="00352833" w:rsidRPr="00CE1E3B" w:rsidRDefault="00352833" w:rsidP="00352833">
      <w:pPr>
        <w:tabs>
          <w:tab w:val="left" w:pos="3780"/>
        </w:tabs>
        <w:ind w:right="789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учреждения «Центр подготовки</w:t>
      </w:r>
    </w:p>
    <w:p w:rsidR="00352833" w:rsidRPr="00CE1E3B" w:rsidRDefault="00352833" w:rsidP="00352833">
      <w:pPr>
        <w:tabs>
          <w:tab w:val="left" w:pos="3780"/>
        </w:tabs>
        <w:ind w:right="789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спортивных сборных команд</w:t>
      </w:r>
    </w:p>
    <w:p w:rsidR="00352833" w:rsidRPr="00CE1E3B" w:rsidRDefault="00352833" w:rsidP="00352833">
      <w:pPr>
        <w:tabs>
          <w:tab w:val="left" w:pos="3780"/>
        </w:tabs>
        <w:ind w:right="789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Санкт-Петербурга»</w:t>
      </w:r>
    </w:p>
    <w:p w:rsidR="00352833" w:rsidRPr="00CE1E3B" w:rsidRDefault="00352833" w:rsidP="00352833">
      <w:pPr>
        <w:ind w:right="69"/>
        <w:rPr>
          <w:color w:val="000000"/>
          <w:sz w:val="28"/>
          <w:szCs w:val="28"/>
        </w:rPr>
      </w:pPr>
    </w:p>
    <w:p w:rsidR="00352833" w:rsidRPr="00CE1E3B" w:rsidRDefault="00352833" w:rsidP="00352833">
      <w:pPr>
        <w:ind w:right="69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_______________ А.Л. Дмитровский</w:t>
      </w:r>
    </w:p>
    <w:p w:rsidR="00CE1E3B" w:rsidRDefault="00CE1E3B" w:rsidP="00CE1E3B">
      <w:r>
        <w:rPr>
          <w:sz w:val="28"/>
          <w:szCs w:val="28"/>
        </w:rPr>
        <w:t>«___» ______________ 201</w:t>
      </w:r>
      <w:r w:rsidR="00774560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2833" w:rsidRDefault="00352833" w:rsidP="004F496C">
      <w:pPr>
        <w:ind w:firstLine="600"/>
        <w:jc w:val="center"/>
        <w:rPr>
          <w:b/>
          <w:color w:val="000000"/>
          <w:sz w:val="28"/>
          <w:szCs w:val="28"/>
        </w:rPr>
      </w:pPr>
    </w:p>
    <w:p w:rsidR="00784D79" w:rsidRDefault="00784D79" w:rsidP="004F496C">
      <w:pPr>
        <w:ind w:firstLine="600"/>
        <w:jc w:val="center"/>
        <w:rPr>
          <w:b/>
          <w:color w:val="000000"/>
          <w:sz w:val="28"/>
          <w:szCs w:val="28"/>
        </w:rPr>
      </w:pPr>
    </w:p>
    <w:p w:rsidR="00784D79" w:rsidRPr="00CE1E3B" w:rsidRDefault="00784D79" w:rsidP="004F496C">
      <w:pPr>
        <w:ind w:firstLine="600"/>
        <w:jc w:val="center"/>
        <w:rPr>
          <w:b/>
          <w:color w:val="000000"/>
          <w:sz w:val="28"/>
          <w:szCs w:val="28"/>
        </w:rPr>
      </w:pPr>
    </w:p>
    <w:p w:rsidR="004F496C" w:rsidRPr="00CE1E3B" w:rsidRDefault="00B0606E" w:rsidP="004F496C">
      <w:pPr>
        <w:ind w:firstLine="600"/>
        <w:jc w:val="center"/>
        <w:rPr>
          <w:b/>
          <w:color w:val="000000"/>
          <w:sz w:val="28"/>
          <w:szCs w:val="28"/>
        </w:rPr>
      </w:pPr>
      <w:r w:rsidRPr="00CE1E3B">
        <w:rPr>
          <w:b/>
          <w:color w:val="000000"/>
          <w:sz w:val="28"/>
          <w:szCs w:val="28"/>
        </w:rPr>
        <w:t>ПОЛОЖЕНИЕ</w:t>
      </w:r>
    </w:p>
    <w:p w:rsidR="004F496C" w:rsidRPr="00CE1E3B" w:rsidRDefault="00B0606E" w:rsidP="004F496C">
      <w:pPr>
        <w:ind w:firstLine="600"/>
        <w:jc w:val="center"/>
        <w:rPr>
          <w:b/>
          <w:color w:val="000000"/>
          <w:sz w:val="28"/>
          <w:szCs w:val="28"/>
        </w:rPr>
      </w:pPr>
      <w:r w:rsidRPr="00CE1E3B">
        <w:rPr>
          <w:b/>
          <w:color w:val="000000"/>
          <w:sz w:val="28"/>
          <w:szCs w:val="28"/>
        </w:rPr>
        <w:t xml:space="preserve">ОБ ОТКРЫТОМ </w:t>
      </w:r>
      <w:r w:rsidR="00774560">
        <w:rPr>
          <w:b/>
          <w:color w:val="000000"/>
          <w:sz w:val="28"/>
          <w:szCs w:val="28"/>
        </w:rPr>
        <w:t>ЧЕМПИОНАТЕ</w:t>
      </w:r>
      <w:r w:rsidR="00774560" w:rsidRPr="000B75E6">
        <w:rPr>
          <w:b/>
          <w:color w:val="000000"/>
          <w:sz w:val="28"/>
          <w:szCs w:val="28"/>
        </w:rPr>
        <w:t xml:space="preserve"> </w:t>
      </w:r>
      <w:r w:rsidR="00774560">
        <w:rPr>
          <w:b/>
          <w:color w:val="000000"/>
          <w:sz w:val="28"/>
          <w:szCs w:val="28"/>
        </w:rPr>
        <w:t xml:space="preserve">И ОТКРЫТОМ ПЕРВЕНСТВЕ </w:t>
      </w:r>
      <w:r w:rsidR="00784D79">
        <w:rPr>
          <w:b/>
          <w:color w:val="000000"/>
          <w:sz w:val="28"/>
          <w:szCs w:val="28"/>
        </w:rPr>
        <w:t>САНКТ-ПЕТЕРБУРГА</w:t>
      </w:r>
      <w:bookmarkStart w:id="0" w:name="_GoBack"/>
      <w:bookmarkEnd w:id="0"/>
    </w:p>
    <w:p w:rsidR="00801B87" w:rsidRPr="00CE1E3B" w:rsidRDefault="00B0606E" w:rsidP="004F496C">
      <w:pPr>
        <w:ind w:firstLine="600"/>
        <w:jc w:val="center"/>
        <w:rPr>
          <w:b/>
          <w:color w:val="000000"/>
          <w:sz w:val="28"/>
          <w:szCs w:val="28"/>
        </w:rPr>
      </w:pPr>
      <w:r w:rsidRPr="00CE1E3B">
        <w:rPr>
          <w:b/>
          <w:color w:val="000000"/>
          <w:sz w:val="28"/>
          <w:szCs w:val="28"/>
        </w:rPr>
        <w:t>ПО ЭСТЕТИЧЕСКОЙ ГИМНАСТИКЕ</w:t>
      </w:r>
    </w:p>
    <w:p w:rsidR="00801B87" w:rsidRPr="00CE1E3B" w:rsidRDefault="00B0606E" w:rsidP="004F496C">
      <w:pPr>
        <w:ind w:firstLine="600"/>
        <w:jc w:val="center"/>
        <w:rPr>
          <w:b/>
          <w:color w:val="000000"/>
          <w:sz w:val="28"/>
          <w:szCs w:val="28"/>
        </w:rPr>
      </w:pPr>
      <w:r w:rsidRPr="00CE1E3B">
        <w:rPr>
          <w:b/>
          <w:color w:val="000000"/>
          <w:sz w:val="28"/>
          <w:szCs w:val="28"/>
        </w:rPr>
        <w:t>201</w:t>
      </w:r>
      <w:r w:rsidR="00774560">
        <w:rPr>
          <w:b/>
          <w:color w:val="000000"/>
          <w:sz w:val="28"/>
          <w:szCs w:val="28"/>
        </w:rPr>
        <w:t>7</w:t>
      </w:r>
      <w:r w:rsidRPr="00CE1E3B">
        <w:rPr>
          <w:b/>
          <w:color w:val="000000"/>
          <w:sz w:val="28"/>
          <w:szCs w:val="28"/>
        </w:rPr>
        <w:t xml:space="preserve"> год</w:t>
      </w:r>
    </w:p>
    <w:p w:rsidR="00801B87" w:rsidRDefault="00801B87" w:rsidP="004F496C">
      <w:pPr>
        <w:ind w:firstLine="600"/>
        <w:jc w:val="both"/>
        <w:rPr>
          <w:b/>
          <w:color w:val="000000"/>
          <w:sz w:val="28"/>
          <w:szCs w:val="28"/>
        </w:rPr>
      </w:pPr>
    </w:p>
    <w:p w:rsidR="00784D79" w:rsidRPr="00CE1E3B" w:rsidRDefault="00784D79" w:rsidP="004F496C">
      <w:pPr>
        <w:ind w:firstLine="600"/>
        <w:jc w:val="both"/>
        <w:rPr>
          <w:b/>
          <w:color w:val="000000"/>
          <w:sz w:val="28"/>
          <w:szCs w:val="28"/>
        </w:rPr>
      </w:pPr>
    </w:p>
    <w:p w:rsidR="00801B87" w:rsidRPr="00CE1E3B" w:rsidRDefault="00CE1E3B" w:rsidP="008B57E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E1E3B">
        <w:rPr>
          <w:b/>
          <w:bCs/>
          <w:sz w:val="28"/>
          <w:szCs w:val="28"/>
          <w:lang w:val="ru-RU"/>
        </w:rPr>
        <w:t>1</w:t>
      </w:r>
      <w:r w:rsidR="00801B87" w:rsidRPr="00CE1E3B">
        <w:rPr>
          <w:b/>
          <w:bCs/>
          <w:sz w:val="28"/>
          <w:szCs w:val="28"/>
          <w:lang w:val="ru-RU"/>
        </w:rPr>
        <w:t>. Общие положения</w:t>
      </w:r>
    </w:p>
    <w:p w:rsidR="007D1BDA" w:rsidRPr="00CE1E3B" w:rsidRDefault="00774560" w:rsidP="004F496C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7A4223">
        <w:rPr>
          <w:sz w:val="28"/>
          <w:szCs w:val="28"/>
          <w:lang w:val="ru-RU"/>
        </w:rPr>
        <w:t>ткрыт</w:t>
      </w:r>
      <w:r>
        <w:rPr>
          <w:sz w:val="28"/>
          <w:szCs w:val="28"/>
          <w:lang w:val="ru-RU"/>
        </w:rPr>
        <w:t>ый</w:t>
      </w:r>
      <w:r w:rsidRPr="007A42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</w:t>
      </w:r>
      <w:r w:rsidRPr="007A4223">
        <w:rPr>
          <w:sz w:val="28"/>
          <w:szCs w:val="28"/>
          <w:lang w:val="ru-RU"/>
        </w:rPr>
        <w:t xml:space="preserve">емпионат и </w:t>
      </w:r>
      <w:r>
        <w:rPr>
          <w:sz w:val="28"/>
          <w:szCs w:val="28"/>
          <w:lang w:val="ru-RU"/>
        </w:rPr>
        <w:t>открытое п</w:t>
      </w:r>
      <w:r w:rsidRPr="007A4223">
        <w:rPr>
          <w:sz w:val="28"/>
          <w:szCs w:val="28"/>
          <w:lang w:val="ru-RU"/>
        </w:rPr>
        <w:t>ервенств</w:t>
      </w:r>
      <w:r>
        <w:rPr>
          <w:sz w:val="28"/>
          <w:szCs w:val="28"/>
          <w:lang w:val="ru-RU"/>
        </w:rPr>
        <w:t>о</w:t>
      </w:r>
      <w:r w:rsidRPr="007A4223">
        <w:rPr>
          <w:sz w:val="28"/>
          <w:szCs w:val="28"/>
          <w:lang w:val="ru-RU"/>
        </w:rPr>
        <w:t xml:space="preserve"> </w:t>
      </w:r>
      <w:r w:rsidR="00352833" w:rsidRPr="00CE1E3B">
        <w:rPr>
          <w:sz w:val="28"/>
          <w:szCs w:val="28"/>
          <w:lang w:val="ru-RU"/>
        </w:rPr>
        <w:t xml:space="preserve">Санкт-Петербурга (далее - соревнования) </w:t>
      </w:r>
      <w:r w:rsidR="007D1BDA" w:rsidRPr="00CE1E3B">
        <w:rPr>
          <w:sz w:val="28"/>
          <w:szCs w:val="28"/>
          <w:lang w:val="ru-RU"/>
        </w:rPr>
        <w:t xml:space="preserve">проводятся на основании </w:t>
      </w:r>
      <w:r w:rsidR="00352833" w:rsidRPr="00CE1E3B">
        <w:rPr>
          <w:sz w:val="28"/>
          <w:szCs w:val="28"/>
          <w:lang w:val="ru-RU"/>
        </w:rPr>
        <w:t xml:space="preserve">решения от 10.10.2013 Президиума Региональной общественной организации «Санкт-Петербургская спортивная федерация эстетической гимнастики», аккредитованной </w:t>
      </w:r>
      <w:r w:rsidR="007D1BDA" w:rsidRPr="00CE1E3B">
        <w:rPr>
          <w:sz w:val="28"/>
          <w:szCs w:val="28"/>
          <w:lang w:val="ru-RU"/>
        </w:rPr>
        <w:t>распоряжени</w:t>
      </w:r>
      <w:r w:rsidR="00352833" w:rsidRPr="00CE1E3B">
        <w:rPr>
          <w:sz w:val="28"/>
          <w:szCs w:val="28"/>
          <w:lang w:val="ru-RU"/>
        </w:rPr>
        <w:t>ем</w:t>
      </w:r>
      <w:r w:rsidR="007D1BDA" w:rsidRPr="00CE1E3B">
        <w:rPr>
          <w:sz w:val="28"/>
          <w:szCs w:val="28"/>
          <w:lang w:val="ru-RU"/>
        </w:rPr>
        <w:t xml:space="preserve"> Комитета по физической культуре и спорту Санкт-Петербурга </w:t>
      </w:r>
      <w:r w:rsidR="00352833" w:rsidRPr="00CE1E3B">
        <w:rPr>
          <w:sz w:val="28"/>
          <w:szCs w:val="28"/>
          <w:lang w:val="ru-RU"/>
        </w:rPr>
        <w:t xml:space="preserve">от </w:t>
      </w:r>
      <w:r w:rsidR="00352833" w:rsidRPr="00CE1E3B">
        <w:rPr>
          <w:color w:val="000000"/>
          <w:sz w:val="28"/>
          <w:szCs w:val="28"/>
          <w:shd w:val="clear" w:color="auto" w:fill="FFFFFF"/>
        </w:rPr>
        <w:t>02.12.13</w:t>
      </w:r>
      <w:r w:rsidR="00352833" w:rsidRPr="00CE1E3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52833" w:rsidRPr="00CE1E3B">
        <w:rPr>
          <w:sz w:val="28"/>
          <w:szCs w:val="28"/>
          <w:lang w:val="ru-RU"/>
        </w:rPr>
        <w:t xml:space="preserve">№ </w:t>
      </w:r>
      <w:r w:rsidR="00352833" w:rsidRPr="00CE1E3B">
        <w:rPr>
          <w:color w:val="000000"/>
          <w:sz w:val="28"/>
          <w:szCs w:val="28"/>
          <w:shd w:val="clear" w:color="auto" w:fill="FFFFFF"/>
        </w:rPr>
        <w:t>362-р</w:t>
      </w:r>
      <w:r w:rsidR="00352833" w:rsidRPr="00CE1E3B">
        <w:rPr>
          <w:sz w:val="28"/>
          <w:szCs w:val="28"/>
          <w:lang w:val="ru-RU"/>
        </w:rPr>
        <w:t xml:space="preserve">, </w:t>
      </w:r>
      <w:r w:rsidR="007D1BDA" w:rsidRPr="00CE1E3B">
        <w:rPr>
          <w:sz w:val="28"/>
          <w:szCs w:val="28"/>
          <w:lang w:val="ru-RU"/>
        </w:rPr>
        <w:t>в соответствии с Планом официальных физкультурных мероприятий и спортивных мероприятий Санкт-Петербурга на 201</w:t>
      </w:r>
      <w:r>
        <w:rPr>
          <w:sz w:val="28"/>
          <w:szCs w:val="28"/>
          <w:lang w:val="ru-RU"/>
        </w:rPr>
        <w:t>7</w:t>
      </w:r>
      <w:r w:rsidR="007D1BDA" w:rsidRPr="00CE1E3B">
        <w:rPr>
          <w:sz w:val="28"/>
          <w:szCs w:val="28"/>
          <w:lang w:val="ru-RU"/>
        </w:rPr>
        <w:t xml:space="preserve"> год.</w:t>
      </w:r>
    </w:p>
    <w:p w:rsidR="007D1BDA" w:rsidRPr="00CE1E3B" w:rsidRDefault="00726E0B" w:rsidP="00E86202">
      <w:pPr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С</w:t>
      </w:r>
      <w:r w:rsidR="007D1BDA" w:rsidRPr="00CE1E3B">
        <w:rPr>
          <w:sz w:val="28"/>
          <w:szCs w:val="28"/>
        </w:rPr>
        <w:t>оревнования проводятся в соответствии с правилами вида спорта «эстетическая гимнастика», утвержденными приказом Минспорта России от 23 декабря 2013 г. № 11</w:t>
      </w:r>
      <w:r w:rsidR="00E86202" w:rsidRPr="00CE1E3B">
        <w:rPr>
          <w:sz w:val="28"/>
          <w:szCs w:val="28"/>
        </w:rPr>
        <w:t>0</w:t>
      </w:r>
      <w:r w:rsidR="007D1BDA" w:rsidRPr="00CE1E3B">
        <w:rPr>
          <w:sz w:val="28"/>
          <w:szCs w:val="28"/>
        </w:rPr>
        <w:t>7.</w:t>
      </w:r>
    </w:p>
    <w:p w:rsidR="00E011C2" w:rsidRPr="00CE1E3B" w:rsidRDefault="001F7314" w:rsidP="00E011C2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 xml:space="preserve">Соревнования проводятся с целью развития </w:t>
      </w:r>
      <w:r w:rsidR="006605A2" w:rsidRPr="00CE1E3B">
        <w:rPr>
          <w:sz w:val="28"/>
          <w:szCs w:val="28"/>
          <w:lang w:val="ru-RU"/>
        </w:rPr>
        <w:t xml:space="preserve">и популяризации </w:t>
      </w:r>
      <w:r w:rsidRPr="00CE1E3B">
        <w:rPr>
          <w:sz w:val="28"/>
          <w:szCs w:val="28"/>
          <w:lang w:val="ru-RU"/>
        </w:rPr>
        <w:t>эстетической г</w:t>
      </w:r>
      <w:r w:rsidR="00E011C2" w:rsidRPr="00CE1E3B">
        <w:rPr>
          <w:sz w:val="28"/>
          <w:szCs w:val="28"/>
          <w:lang w:val="ru-RU"/>
        </w:rPr>
        <w:t>имнастики в Санкт-Петербурге.</w:t>
      </w:r>
    </w:p>
    <w:p w:rsidR="00801B87" w:rsidRPr="00CE1E3B" w:rsidRDefault="001F7314" w:rsidP="00E011C2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>Задачами проведения соревнований являются:</w:t>
      </w:r>
    </w:p>
    <w:p w:rsidR="006605A2" w:rsidRPr="00CE1E3B" w:rsidRDefault="006605A2" w:rsidP="006605A2">
      <w:pPr>
        <w:numPr>
          <w:ilvl w:val="0"/>
          <w:numId w:val="1"/>
        </w:numPr>
        <w:tabs>
          <w:tab w:val="clear" w:pos="840"/>
          <w:tab w:val="num" w:pos="1080"/>
        </w:tabs>
        <w:ind w:left="1080" w:hanging="480"/>
        <w:jc w:val="both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подготовка спортивного резерва;</w:t>
      </w:r>
    </w:p>
    <w:p w:rsidR="006605A2" w:rsidRPr="00CE1E3B" w:rsidRDefault="006605A2" w:rsidP="006605A2">
      <w:pPr>
        <w:numPr>
          <w:ilvl w:val="0"/>
          <w:numId w:val="1"/>
        </w:numPr>
        <w:tabs>
          <w:tab w:val="clear" w:pos="840"/>
          <w:tab w:val="num" w:pos="1080"/>
        </w:tabs>
        <w:ind w:left="1080" w:hanging="480"/>
        <w:jc w:val="both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повышение спортивного мастерства;</w:t>
      </w:r>
    </w:p>
    <w:p w:rsidR="006605A2" w:rsidRPr="00CE1E3B" w:rsidRDefault="006605A2" w:rsidP="006605A2">
      <w:pPr>
        <w:numPr>
          <w:ilvl w:val="0"/>
          <w:numId w:val="1"/>
        </w:numPr>
        <w:tabs>
          <w:tab w:val="clear" w:pos="840"/>
          <w:tab w:val="num" w:pos="1080"/>
        </w:tabs>
        <w:ind w:left="1080" w:hanging="480"/>
        <w:jc w:val="both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 xml:space="preserve">популяризация и развитие </w:t>
      </w:r>
      <w:r w:rsidRPr="00CE1E3B">
        <w:rPr>
          <w:sz w:val="28"/>
          <w:szCs w:val="28"/>
        </w:rPr>
        <w:t>эстетической гимнастики</w:t>
      </w:r>
      <w:r w:rsidRPr="00CE1E3B">
        <w:rPr>
          <w:color w:val="000000"/>
          <w:sz w:val="28"/>
          <w:szCs w:val="28"/>
        </w:rPr>
        <w:t xml:space="preserve"> в Санкт-Петербурге;</w:t>
      </w:r>
    </w:p>
    <w:p w:rsidR="006605A2" w:rsidRPr="00CE1E3B" w:rsidRDefault="006605A2" w:rsidP="006605A2">
      <w:pPr>
        <w:numPr>
          <w:ilvl w:val="0"/>
          <w:numId w:val="1"/>
        </w:numPr>
        <w:tabs>
          <w:tab w:val="clear" w:pos="840"/>
          <w:tab w:val="num" w:pos="1080"/>
        </w:tabs>
        <w:ind w:left="1080" w:hanging="480"/>
        <w:jc w:val="both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lastRenderedPageBreak/>
        <w:t xml:space="preserve">увеличение числа детей и молодежи, занимающихся </w:t>
      </w:r>
      <w:r w:rsidRPr="00CE1E3B">
        <w:rPr>
          <w:sz w:val="28"/>
          <w:szCs w:val="28"/>
        </w:rPr>
        <w:t>эстетической гимнастикой</w:t>
      </w:r>
      <w:r w:rsidRPr="00CE1E3B">
        <w:rPr>
          <w:color w:val="000000"/>
          <w:sz w:val="28"/>
          <w:szCs w:val="28"/>
        </w:rPr>
        <w:t xml:space="preserve"> в городе Санкт-Петербурге;</w:t>
      </w:r>
    </w:p>
    <w:p w:rsidR="006605A2" w:rsidRPr="00CE1E3B" w:rsidRDefault="006605A2" w:rsidP="006605A2">
      <w:pPr>
        <w:numPr>
          <w:ilvl w:val="0"/>
          <w:numId w:val="1"/>
        </w:numPr>
        <w:tabs>
          <w:tab w:val="clear" w:pos="840"/>
          <w:tab w:val="num" w:pos="1080"/>
        </w:tabs>
        <w:ind w:left="1080" w:hanging="480"/>
        <w:jc w:val="both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выявление сильнейших команд;</w:t>
      </w:r>
    </w:p>
    <w:p w:rsidR="006605A2" w:rsidRPr="00CE1E3B" w:rsidRDefault="006605A2" w:rsidP="006605A2">
      <w:pPr>
        <w:numPr>
          <w:ilvl w:val="0"/>
          <w:numId w:val="1"/>
        </w:numPr>
        <w:tabs>
          <w:tab w:val="clear" w:pos="840"/>
          <w:tab w:val="num" w:pos="1080"/>
        </w:tabs>
        <w:ind w:left="1080" w:hanging="480"/>
        <w:jc w:val="both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выявление сильнейших спортсменов для формирования составов спортивных сборных команд Санкт-Петербурга для участия во всероссийских соревнованиях.</w:t>
      </w:r>
    </w:p>
    <w:p w:rsidR="00801B87" w:rsidRPr="00CE1E3B" w:rsidRDefault="006605A2" w:rsidP="006605A2">
      <w:pPr>
        <w:pStyle w:val="Standard"/>
        <w:ind w:firstLine="567"/>
        <w:jc w:val="both"/>
        <w:rPr>
          <w:rStyle w:val="FontStyle13"/>
          <w:sz w:val="28"/>
          <w:szCs w:val="28"/>
          <w:lang w:val="ru-RU"/>
        </w:rPr>
      </w:pPr>
      <w:r w:rsidRPr="00CE1E3B">
        <w:rPr>
          <w:rStyle w:val="FontStyle13"/>
          <w:sz w:val="28"/>
          <w:szCs w:val="28"/>
          <w:lang w:val="ru-RU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6605A2" w:rsidRPr="00CE1E3B" w:rsidRDefault="006605A2" w:rsidP="006605A2">
      <w:pPr>
        <w:pStyle w:val="Standard"/>
        <w:ind w:firstLine="567"/>
        <w:jc w:val="both"/>
        <w:rPr>
          <w:rStyle w:val="FontStyle13"/>
          <w:sz w:val="28"/>
          <w:szCs w:val="28"/>
          <w:lang w:val="ru-RU"/>
        </w:rPr>
      </w:pPr>
    </w:p>
    <w:p w:rsidR="00801B87" w:rsidRPr="00CE1E3B" w:rsidRDefault="00CE1E3B" w:rsidP="008B57E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E1E3B">
        <w:rPr>
          <w:b/>
          <w:bCs/>
          <w:sz w:val="28"/>
          <w:szCs w:val="28"/>
          <w:lang w:val="ru-RU"/>
        </w:rPr>
        <w:t>2</w:t>
      </w:r>
      <w:r w:rsidR="00801B87" w:rsidRPr="00CE1E3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6605A2" w:rsidRPr="00CE1E3B" w:rsidRDefault="006605A2" w:rsidP="006605A2">
      <w:pPr>
        <w:pStyle w:val="Standard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>В соответствии с пунктом 2.4 статьи 16.1  Федерального закона от 4 декабря 2007 года № 329-ФЗ «О физической культуре и спорте в Российской Федерации», организатором соревнований выступает Региональная общественная организация</w:t>
      </w:r>
      <w:r w:rsidRPr="00CE1E3B">
        <w:rPr>
          <w:sz w:val="28"/>
          <w:szCs w:val="28"/>
        </w:rPr>
        <w:t xml:space="preserve"> «</w:t>
      </w:r>
      <w:r w:rsidRPr="00CE1E3B">
        <w:rPr>
          <w:sz w:val="28"/>
          <w:szCs w:val="28"/>
          <w:lang w:val="ru-RU"/>
        </w:rPr>
        <w:t>Санкт-Петербургская спортивная федерация эстетической гимнастики</w:t>
      </w:r>
      <w:r w:rsidRPr="00CE1E3B">
        <w:rPr>
          <w:sz w:val="28"/>
          <w:szCs w:val="28"/>
        </w:rPr>
        <w:t xml:space="preserve">» </w:t>
      </w:r>
      <w:r w:rsidRPr="00CE1E3B">
        <w:rPr>
          <w:iCs/>
          <w:sz w:val="28"/>
          <w:szCs w:val="28"/>
          <w:lang w:val="ru-RU"/>
        </w:rPr>
        <w:t>(далее</w:t>
      </w:r>
      <w:r w:rsidRPr="00CE1E3B">
        <w:rPr>
          <w:iCs/>
          <w:sz w:val="28"/>
          <w:szCs w:val="28"/>
        </w:rPr>
        <w:t xml:space="preserve"> – РОО «</w:t>
      </w:r>
      <w:r w:rsidRPr="00CE1E3B">
        <w:rPr>
          <w:sz w:val="28"/>
          <w:szCs w:val="28"/>
          <w:lang w:val="ru-RU"/>
        </w:rPr>
        <w:t>СПбСФЭГ</w:t>
      </w:r>
      <w:r w:rsidRPr="00CE1E3B">
        <w:rPr>
          <w:iCs/>
          <w:sz w:val="28"/>
          <w:szCs w:val="28"/>
        </w:rPr>
        <w:t>»)</w:t>
      </w:r>
      <w:r w:rsidRPr="00CE1E3B">
        <w:rPr>
          <w:sz w:val="28"/>
          <w:szCs w:val="28"/>
        </w:rPr>
        <w:t>.</w:t>
      </w:r>
    </w:p>
    <w:p w:rsidR="006605A2" w:rsidRPr="00CE1E3B" w:rsidRDefault="006605A2" w:rsidP="006605A2">
      <w:pPr>
        <w:pStyle w:val="Standard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>Содействие в организации и проведении соревнований осуществляют:</w:t>
      </w:r>
    </w:p>
    <w:p w:rsidR="006605A2" w:rsidRPr="00CE1E3B" w:rsidRDefault="006605A2" w:rsidP="006605A2">
      <w:pPr>
        <w:pStyle w:val="Standard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>- Комитет по физической культуре и спорту Санкт-Петербурга (далее-Комитет);</w:t>
      </w:r>
    </w:p>
    <w:p w:rsidR="006605A2" w:rsidRPr="00CE1E3B" w:rsidRDefault="006605A2" w:rsidP="006605A2">
      <w:pPr>
        <w:pStyle w:val="Standard"/>
        <w:autoSpaceDE w:val="0"/>
        <w:spacing w:line="228" w:lineRule="auto"/>
        <w:ind w:firstLine="709"/>
        <w:jc w:val="both"/>
        <w:rPr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>- Санкт-Петербургское государственное автономное учреждение «Центр подготовки спортивных сборных команд Санкт-Петербурга» (далее - СПб ГАУ «Центр подготовки»);</w:t>
      </w:r>
    </w:p>
    <w:p w:rsidR="00801B87" w:rsidRPr="00CE1E3B" w:rsidRDefault="00801B87" w:rsidP="004F496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 xml:space="preserve">Непосредственное проведение соревнований осуществляет Главная судейская коллегия (далее ГСК), утвержденная </w:t>
      </w:r>
      <w:r w:rsidRPr="00CE1E3B">
        <w:rPr>
          <w:iCs/>
          <w:sz w:val="28"/>
          <w:szCs w:val="28"/>
        </w:rPr>
        <w:t>РОО «</w:t>
      </w:r>
      <w:r w:rsidR="004A03B0" w:rsidRPr="00CE1E3B">
        <w:rPr>
          <w:sz w:val="28"/>
          <w:szCs w:val="28"/>
          <w:lang w:val="ru-RU"/>
        </w:rPr>
        <w:t>СПбСФЭГ</w:t>
      </w:r>
      <w:r w:rsidR="004A03B0" w:rsidRPr="00CE1E3B">
        <w:rPr>
          <w:iCs/>
          <w:sz w:val="28"/>
          <w:szCs w:val="28"/>
        </w:rPr>
        <w:t>»</w:t>
      </w:r>
      <w:r w:rsidRPr="00CE1E3B">
        <w:rPr>
          <w:sz w:val="28"/>
          <w:szCs w:val="28"/>
          <w:lang w:val="ru-RU"/>
        </w:rPr>
        <w:t>.</w:t>
      </w:r>
    </w:p>
    <w:p w:rsidR="00801B87" w:rsidRPr="00CE1E3B" w:rsidRDefault="00801B87" w:rsidP="004F496C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801B87" w:rsidRPr="00CE1E3B" w:rsidRDefault="00CE1E3B" w:rsidP="008B57E0">
      <w:pPr>
        <w:pStyle w:val="Standard"/>
        <w:spacing w:line="228" w:lineRule="auto"/>
        <w:jc w:val="center"/>
        <w:rPr>
          <w:b/>
          <w:sz w:val="28"/>
          <w:szCs w:val="28"/>
          <w:lang w:val="ru-RU"/>
        </w:rPr>
      </w:pPr>
      <w:r w:rsidRPr="00CE1E3B">
        <w:rPr>
          <w:b/>
          <w:sz w:val="28"/>
          <w:szCs w:val="28"/>
          <w:lang w:val="ru-RU"/>
        </w:rPr>
        <w:t>3</w:t>
      </w:r>
      <w:r w:rsidR="00801B87" w:rsidRPr="00CE1E3B">
        <w:rPr>
          <w:b/>
          <w:sz w:val="28"/>
          <w:szCs w:val="28"/>
        </w:rPr>
        <w:t xml:space="preserve">. </w:t>
      </w:r>
      <w:r w:rsidR="00801B87" w:rsidRPr="00CE1E3B">
        <w:rPr>
          <w:b/>
          <w:sz w:val="28"/>
          <w:szCs w:val="28"/>
          <w:lang w:val="ru-RU"/>
        </w:rPr>
        <w:t>Обеспечение безопасности участников и зрителей</w:t>
      </w:r>
      <w:r w:rsidR="006605A2" w:rsidRPr="00CE1E3B">
        <w:rPr>
          <w:b/>
          <w:sz w:val="28"/>
          <w:szCs w:val="28"/>
          <w:lang w:val="ru-RU"/>
        </w:rPr>
        <w:t>, медицинское обеспечение</w:t>
      </w:r>
    </w:p>
    <w:p w:rsidR="00726E0B" w:rsidRPr="00CE1E3B" w:rsidRDefault="00726E0B" w:rsidP="001238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3B">
        <w:rPr>
          <w:rFonts w:ascii="Times New Roman" w:hAnsi="Times New Roman" w:cs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объектов спорта к проведению соревнований,  утвержд</w:t>
      </w:r>
      <w:r w:rsidR="00E011C2" w:rsidRPr="00CE1E3B">
        <w:rPr>
          <w:rFonts w:ascii="Times New Roman" w:hAnsi="Times New Roman" w:cs="Times New Roman"/>
          <w:sz w:val="28"/>
          <w:szCs w:val="28"/>
        </w:rPr>
        <w:t>аемых в установленном порядке.</w:t>
      </w:r>
    </w:p>
    <w:p w:rsidR="00182F32" w:rsidRPr="00CE1E3B" w:rsidRDefault="00182F32" w:rsidP="00182F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3B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726E0B" w:rsidRPr="00CE1E3B" w:rsidRDefault="00726E0B" w:rsidP="00182F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3B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договора </w:t>
      </w:r>
      <w:r w:rsidR="00182F32" w:rsidRPr="00CE1E3B">
        <w:rPr>
          <w:rFonts w:ascii="Times New Roman" w:hAnsi="Times New Roman" w:cs="Times New Roman"/>
          <w:sz w:val="28"/>
          <w:szCs w:val="28"/>
        </w:rPr>
        <w:t>страхования</w:t>
      </w:r>
      <w:r w:rsidRPr="00CE1E3B">
        <w:rPr>
          <w:rFonts w:ascii="Times New Roman" w:hAnsi="Times New Roman" w:cs="Times New Roman"/>
          <w:sz w:val="28"/>
          <w:szCs w:val="28"/>
        </w:rPr>
        <w:t xml:space="preserve"> жизни и здоровья от несчастных случаев, который представляется в комиссию </w:t>
      </w:r>
      <w:r w:rsidR="00182F32" w:rsidRPr="00CE1E3B">
        <w:rPr>
          <w:rFonts w:ascii="Times New Roman" w:hAnsi="Times New Roman" w:cs="Times New Roman"/>
          <w:sz w:val="28"/>
          <w:szCs w:val="28"/>
        </w:rPr>
        <w:t xml:space="preserve">по допуску участников </w:t>
      </w:r>
      <w:r w:rsidRPr="00CE1E3B">
        <w:rPr>
          <w:rFonts w:ascii="Times New Roman" w:hAnsi="Times New Roman" w:cs="Times New Roman"/>
          <w:sz w:val="28"/>
          <w:szCs w:val="28"/>
        </w:rPr>
        <w:t>на каждого участника</w:t>
      </w:r>
      <w:r w:rsidR="00182F32" w:rsidRPr="00CE1E3B">
        <w:rPr>
          <w:sz w:val="28"/>
          <w:szCs w:val="28"/>
        </w:rPr>
        <w:t xml:space="preserve"> </w:t>
      </w:r>
      <w:r w:rsidR="00182F32" w:rsidRPr="00CE1E3B">
        <w:rPr>
          <w:rFonts w:ascii="Times New Roman" w:hAnsi="Times New Roman" w:cs="Times New Roman"/>
          <w:sz w:val="28"/>
          <w:szCs w:val="28"/>
        </w:rPr>
        <w:t>соревнований</w:t>
      </w:r>
      <w:r w:rsidRPr="00CE1E3B">
        <w:rPr>
          <w:rFonts w:ascii="Times New Roman" w:hAnsi="Times New Roman" w:cs="Times New Roman"/>
          <w:sz w:val="28"/>
          <w:szCs w:val="28"/>
        </w:rPr>
        <w:t>. Страхование участников</w:t>
      </w:r>
      <w:r w:rsidR="00182F32" w:rsidRPr="00CE1E3B">
        <w:rPr>
          <w:sz w:val="28"/>
          <w:szCs w:val="28"/>
        </w:rPr>
        <w:t xml:space="preserve"> </w:t>
      </w:r>
      <w:r w:rsidR="00182F32" w:rsidRPr="00CE1E3B">
        <w:rPr>
          <w:rFonts w:ascii="Times New Roman" w:hAnsi="Times New Roman" w:cs="Times New Roman"/>
          <w:sz w:val="28"/>
          <w:szCs w:val="28"/>
        </w:rPr>
        <w:t>соревнований</w:t>
      </w:r>
      <w:r w:rsidRPr="00CE1E3B">
        <w:rPr>
          <w:rFonts w:ascii="Times New Roman" w:hAnsi="Times New Roman" w:cs="Times New Roman"/>
          <w:sz w:val="28"/>
          <w:szCs w:val="28"/>
        </w:rPr>
        <w:t xml:space="preserve"> может производиться </w:t>
      </w:r>
      <w:r w:rsidR="00182F32" w:rsidRPr="00CE1E3B">
        <w:rPr>
          <w:rFonts w:ascii="Times New Roman" w:hAnsi="Times New Roman" w:cs="Times New Roman"/>
          <w:sz w:val="28"/>
          <w:szCs w:val="28"/>
        </w:rPr>
        <w:t>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182F32" w:rsidRPr="00CE1E3B" w:rsidRDefault="00182F32" w:rsidP="00182F32">
      <w:pPr>
        <w:pStyle w:val="Standard"/>
        <w:spacing w:line="228" w:lineRule="auto"/>
        <w:ind w:firstLine="709"/>
        <w:jc w:val="both"/>
        <w:rPr>
          <w:rFonts w:eastAsia="Times New Roman"/>
          <w:kern w:val="0"/>
          <w:sz w:val="28"/>
          <w:szCs w:val="28"/>
          <w:lang w:val="ru-RU" w:eastAsia="ar-SA" w:bidi="ar-SA"/>
        </w:rPr>
      </w:pPr>
      <w:r w:rsidRPr="00CE1E3B">
        <w:rPr>
          <w:rFonts w:eastAsia="Times New Roman"/>
          <w:kern w:val="0"/>
          <w:sz w:val="28"/>
          <w:szCs w:val="28"/>
          <w:lang w:val="ru-RU" w:eastAsia="ar-SA" w:bidi="ar-SA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</w:t>
      </w:r>
      <w:r w:rsidRPr="00CE1E3B">
        <w:rPr>
          <w:rFonts w:eastAsia="Times New Roman"/>
          <w:kern w:val="0"/>
          <w:sz w:val="28"/>
          <w:szCs w:val="28"/>
          <w:lang w:val="ru-RU" w:eastAsia="ar-SA" w:bidi="ar-SA"/>
        </w:rPr>
        <w:lastRenderedPageBreak/>
        <w:t xml:space="preserve">медицинской помощи при проведении физкультурных и спортивных мероприятий». </w:t>
      </w:r>
    </w:p>
    <w:p w:rsidR="00182F32" w:rsidRPr="00CE1E3B" w:rsidRDefault="00182F32" w:rsidP="00182F32">
      <w:pPr>
        <w:pStyle w:val="Standard"/>
        <w:spacing w:line="228" w:lineRule="auto"/>
        <w:ind w:firstLine="709"/>
        <w:jc w:val="both"/>
        <w:rPr>
          <w:rFonts w:eastAsia="Times New Roman"/>
          <w:kern w:val="0"/>
          <w:sz w:val="28"/>
          <w:szCs w:val="28"/>
          <w:lang w:val="ru-RU" w:eastAsia="ar-SA" w:bidi="ar-SA"/>
        </w:rPr>
      </w:pPr>
      <w:r w:rsidRPr="00CE1E3B">
        <w:rPr>
          <w:rFonts w:eastAsia="Times New Roman"/>
          <w:kern w:val="0"/>
          <w:sz w:val="28"/>
          <w:szCs w:val="28"/>
          <w:lang w:val="ru-RU" w:eastAsia="ar-SA" w:bidi="ar-SA"/>
        </w:rPr>
        <w:t>Обеспечение медицинской помощью участников соревнований возлагается на Комитет.</w:t>
      </w:r>
    </w:p>
    <w:p w:rsidR="00801B87" w:rsidRPr="00CE1E3B" w:rsidRDefault="00182F32" w:rsidP="00182F32">
      <w:pPr>
        <w:pStyle w:val="Standard"/>
        <w:spacing w:line="228" w:lineRule="auto"/>
        <w:ind w:firstLine="709"/>
        <w:jc w:val="both"/>
        <w:rPr>
          <w:sz w:val="28"/>
          <w:szCs w:val="28"/>
        </w:rPr>
      </w:pPr>
      <w:r w:rsidRPr="00CE1E3B">
        <w:rPr>
          <w:rFonts w:eastAsia="Times New Roman"/>
          <w:kern w:val="0"/>
          <w:sz w:val="28"/>
          <w:szCs w:val="28"/>
          <w:lang w:val="ru-RU" w:eastAsia="ar-SA" w:bidi="ar-SA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801B87" w:rsidRPr="00CE1E3B" w:rsidRDefault="00801B87" w:rsidP="004F496C">
      <w:pPr>
        <w:pStyle w:val="Standard"/>
        <w:spacing w:line="228" w:lineRule="auto"/>
        <w:jc w:val="both"/>
        <w:rPr>
          <w:b/>
          <w:bCs/>
          <w:sz w:val="28"/>
          <w:szCs w:val="28"/>
          <w:lang w:val="ru-RU"/>
        </w:rPr>
      </w:pPr>
    </w:p>
    <w:p w:rsidR="00801B87" w:rsidRPr="00CE1E3B" w:rsidRDefault="00CE1E3B" w:rsidP="001238A9">
      <w:pPr>
        <w:pStyle w:val="Standard"/>
        <w:spacing w:line="228" w:lineRule="auto"/>
        <w:jc w:val="center"/>
        <w:rPr>
          <w:b/>
          <w:bCs/>
          <w:sz w:val="28"/>
          <w:szCs w:val="28"/>
          <w:lang w:val="ru-RU"/>
        </w:rPr>
      </w:pPr>
      <w:r w:rsidRPr="00CE1E3B">
        <w:rPr>
          <w:b/>
          <w:bCs/>
          <w:sz w:val="28"/>
          <w:szCs w:val="28"/>
          <w:lang w:val="ru-RU"/>
        </w:rPr>
        <w:t>4</w:t>
      </w:r>
      <w:r w:rsidR="00801B87" w:rsidRPr="00CE1E3B">
        <w:rPr>
          <w:b/>
          <w:bCs/>
          <w:sz w:val="28"/>
          <w:szCs w:val="28"/>
          <w:lang w:val="ru-RU"/>
        </w:rPr>
        <w:t>. Место и сроки проведения</w:t>
      </w:r>
    </w:p>
    <w:p w:rsidR="00182F32" w:rsidRPr="00CE1E3B" w:rsidRDefault="007260FC" w:rsidP="00E83E48">
      <w:pPr>
        <w:ind w:firstLine="600"/>
        <w:jc w:val="both"/>
        <w:rPr>
          <w:sz w:val="28"/>
          <w:szCs w:val="28"/>
        </w:rPr>
      </w:pPr>
      <w:r w:rsidRPr="00CE1E3B">
        <w:rPr>
          <w:sz w:val="28"/>
          <w:szCs w:val="28"/>
        </w:rPr>
        <w:t xml:space="preserve">Соревнования проводятся </w:t>
      </w:r>
      <w:r w:rsidR="00182F32" w:rsidRPr="00CE1E3B">
        <w:rPr>
          <w:sz w:val="28"/>
          <w:szCs w:val="28"/>
        </w:rPr>
        <w:t>по адресу: г. Санкт-Петербург, ул. Декабристов, д. 35, НГУ им. П.Ф. Лесгафта (манеж).</w:t>
      </w:r>
    </w:p>
    <w:p w:rsidR="007260FC" w:rsidRPr="00CE1E3B" w:rsidRDefault="00182F32" w:rsidP="00E83E48">
      <w:pPr>
        <w:ind w:firstLine="600"/>
        <w:jc w:val="both"/>
        <w:rPr>
          <w:sz w:val="28"/>
          <w:szCs w:val="28"/>
        </w:rPr>
      </w:pPr>
      <w:r w:rsidRPr="00CE1E3B">
        <w:rPr>
          <w:sz w:val="28"/>
          <w:szCs w:val="28"/>
        </w:rPr>
        <w:t xml:space="preserve">Сроки проведения: с </w:t>
      </w:r>
      <w:r w:rsidR="00774560">
        <w:rPr>
          <w:sz w:val="28"/>
          <w:szCs w:val="28"/>
        </w:rPr>
        <w:t>24</w:t>
      </w:r>
      <w:r w:rsidRPr="00CE1E3B">
        <w:rPr>
          <w:sz w:val="28"/>
          <w:szCs w:val="28"/>
        </w:rPr>
        <w:t xml:space="preserve"> </w:t>
      </w:r>
      <w:r w:rsidR="00774560">
        <w:rPr>
          <w:sz w:val="28"/>
          <w:szCs w:val="28"/>
        </w:rPr>
        <w:t>марта</w:t>
      </w:r>
      <w:r w:rsidRPr="00CE1E3B">
        <w:rPr>
          <w:sz w:val="28"/>
          <w:szCs w:val="28"/>
        </w:rPr>
        <w:t xml:space="preserve"> по </w:t>
      </w:r>
      <w:r w:rsidR="00957253" w:rsidRPr="00CE1E3B">
        <w:rPr>
          <w:sz w:val="28"/>
          <w:szCs w:val="28"/>
        </w:rPr>
        <w:t>2</w:t>
      </w:r>
      <w:r w:rsidR="00774560">
        <w:rPr>
          <w:sz w:val="28"/>
          <w:szCs w:val="28"/>
        </w:rPr>
        <w:t>7</w:t>
      </w:r>
      <w:r w:rsidR="001238A9" w:rsidRPr="00CE1E3B">
        <w:rPr>
          <w:sz w:val="28"/>
          <w:szCs w:val="28"/>
        </w:rPr>
        <w:t xml:space="preserve"> </w:t>
      </w:r>
      <w:r w:rsidR="00774560">
        <w:rPr>
          <w:sz w:val="28"/>
          <w:szCs w:val="28"/>
        </w:rPr>
        <w:t>марта</w:t>
      </w:r>
      <w:r w:rsidR="007260FC" w:rsidRPr="00CE1E3B">
        <w:rPr>
          <w:sz w:val="28"/>
          <w:szCs w:val="28"/>
        </w:rPr>
        <w:t xml:space="preserve"> 201</w:t>
      </w:r>
      <w:r w:rsidR="00774560">
        <w:rPr>
          <w:sz w:val="28"/>
          <w:szCs w:val="28"/>
        </w:rPr>
        <w:t>7</w:t>
      </w:r>
      <w:r w:rsidRPr="00CE1E3B">
        <w:rPr>
          <w:sz w:val="28"/>
          <w:szCs w:val="28"/>
        </w:rPr>
        <w:t xml:space="preserve"> года.</w:t>
      </w:r>
    </w:p>
    <w:p w:rsidR="00E011C2" w:rsidRPr="00CE1E3B" w:rsidRDefault="00182F32" w:rsidP="00E83E48">
      <w:pPr>
        <w:ind w:firstLine="600"/>
        <w:jc w:val="both"/>
        <w:rPr>
          <w:sz w:val="28"/>
          <w:szCs w:val="28"/>
        </w:rPr>
      </w:pPr>
      <w:r w:rsidRPr="00CE1E3B">
        <w:rPr>
          <w:sz w:val="28"/>
          <w:szCs w:val="28"/>
        </w:rPr>
        <w:t xml:space="preserve">День приезда </w:t>
      </w:r>
      <w:r w:rsidR="00774560">
        <w:rPr>
          <w:sz w:val="28"/>
          <w:szCs w:val="28"/>
        </w:rPr>
        <w:t>24</w:t>
      </w:r>
      <w:r w:rsidRPr="00CE1E3B">
        <w:rPr>
          <w:rFonts w:eastAsia="TimesNewRomanPSMT"/>
          <w:sz w:val="28"/>
          <w:szCs w:val="28"/>
        </w:rPr>
        <w:t xml:space="preserve"> </w:t>
      </w:r>
      <w:r w:rsidR="00774560">
        <w:rPr>
          <w:rFonts w:eastAsia="TimesNewRomanPSMT"/>
          <w:sz w:val="28"/>
          <w:szCs w:val="28"/>
        </w:rPr>
        <w:t>марта</w:t>
      </w:r>
      <w:r w:rsidRPr="00CE1E3B">
        <w:rPr>
          <w:sz w:val="28"/>
          <w:szCs w:val="28"/>
        </w:rPr>
        <w:t xml:space="preserve">, день отъезда </w:t>
      </w:r>
      <w:r w:rsidRPr="00CE1E3B">
        <w:rPr>
          <w:rFonts w:eastAsia="TimesNewRomanPSMT"/>
          <w:sz w:val="28"/>
          <w:szCs w:val="28"/>
        </w:rPr>
        <w:t>2</w:t>
      </w:r>
      <w:r w:rsidR="00774560">
        <w:rPr>
          <w:rFonts w:eastAsia="TimesNewRomanPSMT"/>
          <w:sz w:val="28"/>
          <w:szCs w:val="28"/>
        </w:rPr>
        <w:t>7 марта</w:t>
      </w:r>
      <w:r w:rsidRPr="00CE1E3B">
        <w:rPr>
          <w:sz w:val="28"/>
          <w:szCs w:val="28"/>
        </w:rPr>
        <w:t>.</w:t>
      </w:r>
    </w:p>
    <w:p w:rsidR="00CE1E3B" w:rsidRDefault="00CE1E3B" w:rsidP="001238A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260FC" w:rsidRPr="00CE1E3B" w:rsidRDefault="00CE1E3B" w:rsidP="001238A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E1E3B">
        <w:rPr>
          <w:b/>
          <w:bCs/>
          <w:sz w:val="28"/>
          <w:szCs w:val="28"/>
          <w:lang w:val="ru-RU"/>
        </w:rPr>
        <w:t>5</w:t>
      </w:r>
      <w:r w:rsidR="007260FC" w:rsidRPr="00CE1E3B">
        <w:rPr>
          <w:b/>
          <w:bCs/>
          <w:sz w:val="28"/>
          <w:szCs w:val="28"/>
          <w:lang w:val="ru-RU"/>
        </w:rPr>
        <w:t>. Программа соревнований</w:t>
      </w:r>
    </w:p>
    <w:p w:rsidR="00182F32" w:rsidRPr="00CE1E3B" w:rsidRDefault="00204D65" w:rsidP="00182F32">
      <w:pPr>
        <w:tabs>
          <w:tab w:val="num" w:pos="1080"/>
          <w:tab w:val="num" w:pos="1920"/>
        </w:tabs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 xml:space="preserve">Соревнования проводятся в личном зачете. Система проведения </w:t>
      </w:r>
      <w:r w:rsidR="00182F32" w:rsidRPr="00CE1E3B">
        <w:rPr>
          <w:sz w:val="28"/>
          <w:szCs w:val="28"/>
        </w:rPr>
        <w:t>в 2 тура: предварительные и финальные соревнования.</w:t>
      </w:r>
    </w:p>
    <w:p w:rsidR="00182F32" w:rsidRPr="00CE1E3B" w:rsidRDefault="00204D65" w:rsidP="001238A9">
      <w:pPr>
        <w:pStyle w:val="Standard"/>
        <w:jc w:val="center"/>
        <w:rPr>
          <w:b/>
          <w:sz w:val="28"/>
          <w:szCs w:val="28"/>
          <w:lang w:val="ru-RU"/>
        </w:rPr>
      </w:pPr>
      <w:r w:rsidRPr="00CE1E3B">
        <w:rPr>
          <w:b/>
          <w:sz w:val="28"/>
          <w:szCs w:val="28"/>
          <w:lang w:val="ru-RU"/>
        </w:rPr>
        <w:t>Расписание соревнований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8505"/>
      </w:tblGrid>
      <w:tr w:rsidR="007260FC" w:rsidRPr="00CE1E3B" w:rsidTr="00E011C2">
        <w:tc>
          <w:tcPr>
            <w:tcW w:w="1701" w:type="dxa"/>
          </w:tcPr>
          <w:p w:rsidR="007260FC" w:rsidRPr="00CE1E3B" w:rsidRDefault="00774560" w:rsidP="00D457FA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>
              <w:rPr>
                <w:rFonts w:eastAsia="TimesNewRomanPSMT"/>
                <w:sz w:val="28"/>
                <w:szCs w:val="28"/>
                <w:lang w:val="ru-RU"/>
              </w:rPr>
              <w:t>24 марта</w:t>
            </w:r>
          </w:p>
        </w:tc>
        <w:tc>
          <w:tcPr>
            <w:tcW w:w="8505" w:type="dxa"/>
          </w:tcPr>
          <w:p w:rsidR="007260FC" w:rsidRPr="00CE1E3B" w:rsidRDefault="00E011C2" w:rsidP="00E011C2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ind w:left="-108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CE1E3B">
              <w:rPr>
                <w:sz w:val="28"/>
                <w:szCs w:val="28"/>
                <w:lang w:val="ru-RU"/>
              </w:rPr>
              <w:t>П</w:t>
            </w:r>
            <w:r w:rsidR="001238A9" w:rsidRPr="00CE1E3B">
              <w:rPr>
                <w:sz w:val="28"/>
                <w:szCs w:val="28"/>
              </w:rPr>
              <w:t>риезд и размещение участников.</w:t>
            </w:r>
          </w:p>
        </w:tc>
      </w:tr>
      <w:tr w:rsidR="001238A9" w:rsidRPr="00CE1E3B" w:rsidTr="00E011C2">
        <w:tc>
          <w:tcPr>
            <w:tcW w:w="1701" w:type="dxa"/>
          </w:tcPr>
          <w:p w:rsidR="001238A9" w:rsidRPr="00CE1E3B" w:rsidRDefault="00774560" w:rsidP="004F496C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>
              <w:rPr>
                <w:rFonts w:eastAsia="TimesNewRomanPSMT"/>
                <w:sz w:val="28"/>
                <w:szCs w:val="28"/>
                <w:lang w:val="ru-RU"/>
              </w:rPr>
              <w:t>25 марта</w:t>
            </w:r>
          </w:p>
        </w:tc>
        <w:tc>
          <w:tcPr>
            <w:tcW w:w="8505" w:type="dxa"/>
          </w:tcPr>
          <w:p w:rsidR="00204D65" w:rsidRDefault="00204D65" w:rsidP="00E011C2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ind w:left="-108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1E3B">
              <w:rPr>
                <w:bCs/>
                <w:color w:val="000000"/>
                <w:sz w:val="28"/>
                <w:szCs w:val="28"/>
                <w:lang w:val="ru-RU"/>
              </w:rPr>
              <w:t xml:space="preserve">10.00-12.00 </w:t>
            </w:r>
            <w:r w:rsidR="00CE1E3B">
              <w:rPr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CE1E3B">
              <w:rPr>
                <w:bCs/>
                <w:color w:val="000000"/>
                <w:sz w:val="28"/>
                <w:szCs w:val="28"/>
                <w:lang w:val="ru-RU"/>
              </w:rPr>
              <w:t xml:space="preserve">андатная </w:t>
            </w:r>
            <w:r w:rsidR="00CE1E3B" w:rsidRPr="00CE1E3B">
              <w:rPr>
                <w:bCs/>
                <w:color w:val="000000"/>
                <w:sz w:val="28"/>
                <w:szCs w:val="28"/>
                <w:lang w:val="ru-RU"/>
              </w:rPr>
              <w:t>комиссия</w:t>
            </w:r>
          </w:p>
          <w:p w:rsidR="00774560" w:rsidRPr="00CE1E3B" w:rsidRDefault="00774560" w:rsidP="00E011C2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ind w:left="-108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11.30 </w:t>
            </w:r>
            <w:r w:rsidRPr="005731D4">
              <w:rPr>
                <w:sz w:val="28"/>
                <w:szCs w:val="28"/>
              </w:rPr>
              <w:t>совещание судей, тренеров</w:t>
            </w:r>
            <w:r>
              <w:rPr>
                <w:sz w:val="28"/>
                <w:szCs w:val="28"/>
              </w:rPr>
              <w:t xml:space="preserve"> и представителей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238A9" w:rsidRPr="00CE1E3B" w:rsidRDefault="00204D65" w:rsidP="00E011C2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ind w:left="-108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 w:rsidRPr="00CE1E3B">
              <w:rPr>
                <w:bCs/>
                <w:color w:val="000000"/>
                <w:sz w:val="28"/>
                <w:szCs w:val="28"/>
                <w:lang w:val="ru-RU"/>
              </w:rPr>
              <w:t xml:space="preserve">12.00 </w:t>
            </w:r>
            <w:r w:rsidR="00E011C2" w:rsidRPr="00CE1E3B">
              <w:rPr>
                <w:bCs/>
                <w:color w:val="000000"/>
                <w:sz w:val="28"/>
                <w:szCs w:val="28"/>
                <w:lang w:val="ru-RU"/>
              </w:rPr>
              <w:t>О</w:t>
            </w:r>
            <w:r w:rsidR="00E83E48" w:rsidRPr="00CE1E3B">
              <w:rPr>
                <w:bCs/>
                <w:color w:val="000000"/>
                <w:sz w:val="28"/>
                <w:szCs w:val="28"/>
              </w:rPr>
              <w:t>ткрытие соревнований, предварительные соревнования</w:t>
            </w:r>
            <w:r w:rsidR="00E011C2" w:rsidRPr="00CE1E3B">
              <w:rPr>
                <w:bCs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774560" w:rsidRPr="00CE1E3B" w:rsidTr="00E011C2">
        <w:tc>
          <w:tcPr>
            <w:tcW w:w="1701" w:type="dxa"/>
          </w:tcPr>
          <w:p w:rsidR="00774560" w:rsidRPr="00CE1E3B" w:rsidRDefault="00774560" w:rsidP="0077709F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>
              <w:rPr>
                <w:rFonts w:eastAsia="TimesNewRomanPSMT"/>
                <w:sz w:val="28"/>
                <w:szCs w:val="28"/>
                <w:lang w:val="ru-RU"/>
              </w:rPr>
              <w:t>26 марта</w:t>
            </w:r>
          </w:p>
        </w:tc>
        <w:tc>
          <w:tcPr>
            <w:tcW w:w="8505" w:type="dxa"/>
          </w:tcPr>
          <w:p w:rsidR="00774560" w:rsidRPr="00CE1E3B" w:rsidRDefault="00774560" w:rsidP="00774560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ind w:left="-108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11.30 </w:t>
            </w:r>
            <w:r w:rsidRPr="005731D4">
              <w:rPr>
                <w:sz w:val="28"/>
                <w:szCs w:val="28"/>
              </w:rPr>
              <w:t>совещание судей, тренеров</w:t>
            </w:r>
            <w:r>
              <w:rPr>
                <w:sz w:val="28"/>
                <w:szCs w:val="28"/>
              </w:rPr>
              <w:t xml:space="preserve"> и представителей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74560" w:rsidRPr="00CE1E3B" w:rsidRDefault="00774560" w:rsidP="00204D65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CE1E3B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CE1E3B">
              <w:rPr>
                <w:bCs/>
                <w:color w:val="000000"/>
                <w:sz w:val="28"/>
                <w:szCs w:val="28"/>
              </w:rPr>
              <w:t>.00 Финальные соревнования</w:t>
            </w:r>
          </w:p>
          <w:p w:rsidR="00774560" w:rsidRPr="00CE1E3B" w:rsidRDefault="00774560" w:rsidP="00204D65">
            <w:pPr>
              <w:ind w:left="-108"/>
              <w:jc w:val="both"/>
              <w:rPr>
                <w:rFonts w:eastAsia="TimesNewRomanPSMT"/>
                <w:sz w:val="28"/>
                <w:szCs w:val="28"/>
              </w:rPr>
            </w:pPr>
            <w:r w:rsidRPr="00CE1E3B">
              <w:rPr>
                <w:bCs/>
                <w:color w:val="000000"/>
                <w:sz w:val="28"/>
                <w:szCs w:val="28"/>
              </w:rPr>
              <w:t>17.00 Церемония награждения, закрытие соревнований.</w:t>
            </w:r>
          </w:p>
        </w:tc>
      </w:tr>
      <w:tr w:rsidR="00774560" w:rsidRPr="00CE1E3B" w:rsidTr="00E011C2">
        <w:tc>
          <w:tcPr>
            <w:tcW w:w="1701" w:type="dxa"/>
          </w:tcPr>
          <w:p w:rsidR="00774560" w:rsidRPr="00CE1E3B" w:rsidRDefault="00774560" w:rsidP="00774560">
            <w:pPr>
              <w:pStyle w:val="Standard"/>
              <w:tabs>
                <w:tab w:val="left" w:pos="1137"/>
              </w:tabs>
              <w:autoSpaceDE w:val="0"/>
              <w:spacing w:line="228" w:lineRule="auto"/>
              <w:jc w:val="both"/>
              <w:rPr>
                <w:rFonts w:eastAsia="TimesNewRomanPSMT"/>
                <w:sz w:val="28"/>
                <w:szCs w:val="28"/>
                <w:lang w:val="ru-RU"/>
              </w:rPr>
            </w:pPr>
            <w:r>
              <w:rPr>
                <w:rFonts w:eastAsia="TimesNewRomanPSMT"/>
                <w:sz w:val="28"/>
                <w:szCs w:val="28"/>
                <w:lang w:val="ru-RU"/>
              </w:rPr>
              <w:t>27 марта</w:t>
            </w:r>
          </w:p>
        </w:tc>
        <w:tc>
          <w:tcPr>
            <w:tcW w:w="8505" w:type="dxa"/>
          </w:tcPr>
          <w:p w:rsidR="00774560" w:rsidRPr="00CE1E3B" w:rsidRDefault="00774560" w:rsidP="00E011C2">
            <w:pPr>
              <w:ind w:left="-108"/>
              <w:jc w:val="both"/>
              <w:rPr>
                <w:sz w:val="28"/>
                <w:szCs w:val="28"/>
              </w:rPr>
            </w:pPr>
            <w:r w:rsidRPr="00CE1E3B">
              <w:rPr>
                <w:sz w:val="28"/>
                <w:szCs w:val="28"/>
              </w:rPr>
              <w:t>отъезд участников.</w:t>
            </w:r>
          </w:p>
        </w:tc>
      </w:tr>
    </w:tbl>
    <w:p w:rsidR="00E24544" w:rsidRPr="00CE1E3B" w:rsidRDefault="00E24544" w:rsidP="00E011C2">
      <w:pPr>
        <w:pStyle w:val="Standard"/>
        <w:tabs>
          <w:tab w:val="left" w:pos="1137"/>
        </w:tabs>
        <w:autoSpaceDE w:val="0"/>
        <w:spacing w:line="228" w:lineRule="auto"/>
        <w:ind w:firstLine="567"/>
        <w:rPr>
          <w:rStyle w:val="1"/>
          <w:rFonts w:eastAsia="TimesNewRomanPSMT"/>
          <w:sz w:val="28"/>
          <w:szCs w:val="28"/>
          <w:lang w:val="ru-RU"/>
        </w:rPr>
      </w:pPr>
      <w:r w:rsidRPr="00CE1E3B">
        <w:rPr>
          <w:rStyle w:val="1"/>
          <w:rFonts w:eastAsia="TimesNewRomanPSMT"/>
          <w:sz w:val="28"/>
          <w:szCs w:val="28"/>
          <w:lang w:val="ru-RU"/>
        </w:rPr>
        <w:t xml:space="preserve">Возможен отъезд участников </w:t>
      </w:r>
      <w:r w:rsidR="00774560">
        <w:rPr>
          <w:rFonts w:eastAsia="TimesNewRomanPSMT"/>
          <w:sz w:val="28"/>
          <w:szCs w:val="28"/>
          <w:lang w:val="ru-RU"/>
        </w:rPr>
        <w:t>26 марта</w:t>
      </w:r>
      <w:r w:rsidR="00774560" w:rsidRPr="00CE1E3B">
        <w:rPr>
          <w:rStyle w:val="1"/>
          <w:rFonts w:eastAsia="TimesNewRomanPSMT"/>
          <w:sz w:val="28"/>
          <w:szCs w:val="28"/>
          <w:lang w:val="ru-RU"/>
        </w:rPr>
        <w:t xml:space="preserve"> </w:t>
      </w:r>
      <w:r w:rsidRPr="00CE1E3B">
        <w:rPr>
          <w:rStyle w:val="1"/>
          <w:rFonts w:eastAsia="TimesNewRomanPSMT"/>
          <w:sz w:val="28"/>
          <w:szCs w:val="28"/>
          <w:lang w:val="ru-RU"/>
        </w:rPr>
        <w:t>после 21.00.</w:t>
      </w:r>
    </w:p>
    <w:p w:rsidR="00801B87" w:rsidRPr="00CE1E3B" w:rsidRDefault="00801B87" w:rsidP="004F496C">
      <w:pPr>
        <w:pStyle w:val="Standard"/>
        <w:tabs>
          <w:tab w:val="left" w:pos="1137"/>
        </w:tabs>
        <w:autoSpaceDE w:val="0"/>
        <w:spacing w:line="228" w:lineRule="auto"/>
        <w:jc w:val="both"/>
        <w:rPr>
          <w:rStyle w:val="1"/>
          <w:rFonts w:eastAsia="TimesNewRomanPSMT"/>
          <w:sz w:val="28"/>
          <w:szCs w:val="28"/>
          <w:lang w:val="ru-RU"/>
        </w:rPr>
      </w:pPr>
    </w:p>
    <w:p w:rsidR="00801B87" w:rsidRPr="00CE1E3B" w:rsidRDefault="00CE1E3B" w:rsidP="00E24544">
      <w:pPr>
        <w:pStyle w:val="Standard"/>
        <w:ind w:firstLine="709"/>
        <w:jc w:val="center"/>
        <w:rPr>
          <w:b/>
          <w:bCs/>
          <w:sz w:val="28"/>
          <w:szCs w:val="28"/>
          <w:lang w:val="ru-RU"/>
        </w:rPr>
      </w:pPr>
      <w:r w:rsidRPr="00CE1E3B">
        <w:rPr>
          <w:b/>
          <w:bCs/>
          <w:sz w:val="28"/>
          <w:szCs w:val="28"/>
          <w:lang w:val="ru-RU"/>
        </w:rPr>
        <w:t>6</w:t>
      </w:r>
      <w:r w:rsidR="00801B87" w:rsidRPr="00CE1E3B">
        <w:rPr>
          <w:b/>
          <w:bCs/>
          <w:sz w:val="28"/>
          <w:szCs w:val="28"/>
          <w:lang w:val="ru-RU"/>
        </w:rPr>
        <w:t>. Участники соревнований</w:t>
      </w:r>
    </w:p>
    <w:p w:rsidR="00204D65" w:rsidRPr="00CE1E3B" w:rsidRDefault="00204D65" w:rsidP="00E011C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К участию в соревнованиях допускаются спортсмены, представляющие физкультурно-спортивные организации Санкт-Петербурга, и команды из других регионов РФ (относящихся к региональным федерациям (региональным отделениям) эстетической гимнастики):</w:t>
      </w:r>
    </w:p>
    <w:p w:rsidR="00E83793" w:rsidRPr="00784D79" w:rsidRDefault="00E83793" w:rsidP="00E83793">
      <w:pPr>
        <w:ind w:firstLine="709"/>
        <w:jc w:val="both"/>
        <w:rPr>
          <w:bCs/>
          <w:sz w:val="28"/>
          <w:szCs w:val="28"/>
        </w:rPr>
      </w:pPr>
      <w:r w:rsidRPr="00784D79">
        <w:rPr>
          <w:bCs/>
          <w:sz w:val="28"/>
          <w:szCs w:val="28"/>
        </w:rPr>
        <w:t>-  женщины 200</w:t>
      </w:r>
      <w:r w:rsidR="00784D79" w:rsidRPr="00784D79">
        <w:rPr>
          <w:bCs/>
          <w:sz w:val="28"/>
          <w:szCs w:val="28"/>
        </w:rPr>
        <w:t>1</w:t>
      </w:r>
      <w:r w:rsidRPr="00784D79">
        <w:rPr>
          <w:bCs/>
          <w:sz w:val="28"/>
          <w:szCs w:val="28"/>
        </w:rPr>
        <w:t xml:space="preserve"> года рождения и старше, имеющие спортивную квалификацию не ниже 3 спортивного разряда. Допускаются в составе группы не более 2 спортсменок 200</w:t>
      </w:r>
      <w:r w:rsidR="00784D79">
        <w:rPr>
          <w:bCs/>
          <w:sz w:val="28"/>
          <w:szCs w:val="28"/>
        </w:rPr>
        <w:t>2</w:t>
      </w:r>
      <w:r w:rsidRPr="00784D79">
        <w:rPr>
          <w:bCs/>
          <w:sz w:val="28"/>
          <w:szCs w:val="28"/>
        </w:rPr>
        <w:t xml:space="preserve"> г.р. Состав команды: гимнастки, в количестве 6-10 человек, 1 тренер, 1 представитель, 1 хореограф. Запасная гимнастка является членом команды.</w:t>
      </w:r>
    </w:p>
    <w:p w:rsidR="00E83793" w:rsidRPr="00784D79" w:rsidRDefault="00E83793" w:rsidP="00E83793">
      <w:pPr>
        <w:ind w:firstLine="709"/>
        <w:jc w:val="both"/>
        <w:rPr>
          <w:bCs/>
          <w:sz w:val="28"/>
          <w:szCs w:val="28"/>
        </w:rPr>
      </w:pPr>
      <w:r w:rsidRPr="00784D79">
        <w:rPr>
          <w:bCs/>
          <w:sz w:val="28"/>
          <w:szCs w:val="28"/>
        </w:rPr>
        <w:t>- юниорки (14-16 лет) 200</w:t>
      </w:r>
      <w:r w:rsidR="00784D79" w:rsidRPr="00784D79">
        <w:rPr>
          <w:bCs/>
          <w:sz w:val="28"/>
          <w:szCs w:val="28"/>
        </w:rPr>
        <w:t>1</w:t>
      </w:r>
      <w:r w:rsidRPr="00784D79">
        <w:rPr>
          <w:bCs/>
          <w:sz w:val="28"/>
          <w:szCs w:val="28"/>
        </w:rPr>
        <w:t>-200</w:t>
      </w:r>
      <w:r w:rsidR="00784D79" w:rsidRPr="00784D79">
        <w:rPr>
          <w:bCs/>
          <w:sz w:val="28"/>
          <w:szCs w:val="28"/>
        </w:rPr>
        <w:t>3</w:t>
      </w:r>
      <w:r w:rsidRPr="00784D79">
        <w:rPr>
          <w:bCs/>
          <w:color w:val="FF0000"/>
          <w:sz w:val="28"/>
          <w:szCs w:val="28"/>
        </w:rPr>
        <w:t xml:space="preserve"> </w:t>
      </w:r>
      <w:r w:rsidRPr="00784D79">
        <w:rPr>
          <w:bCs/>
          <w:sz w:val="28"/>
          <w:szCs w:val="28"/>
        </w:rPr>
        <w:t>года рождения, имеющие спортивную квалификацию не ниже 2 юношеского разряда;</w:t>
      </w:r>
    </w:p>
    <w:p w:rsidR="00E83793" w:rsidRPr="00784D79" w:rsidRDefault="00E83793" w:rsidP="00784D79">
      <w:pPr>
        <w:ind w:firstLine="709"/>
        <w:jc w:val="both"/>
        <w:rPr>
          <w:bCs/>
          <w:sz w:val="28"/>
          <w:szCs w:val="28"/>
        </w:rPr>
      </w:pPr>
      <w:r w:rsidRPr="00784D79">
        <w:rPr>
          <w:bCs/>
          <w:sz w:val="28"/>
          <w:szCs w:val="28"/>
        </w:rPr>
        <w:t>- девушки (12-14 лет) 200</w:t>
      </w:r>
      <w:r w:rsidR="00784D79" w:rsidRPr="00784D79">
        <w:rPr>
          <w:bCs/>
          <w:sz w:val="28"/>
          <w:szCs w:val="28"/>
        </w:rPr>
        <w:t>3</w:t>
      </w:r>
      <w:r w:rsidRPr="00784D79">
        <w:rPr>
          <w:bCs/>
          <w:sz w:val="28"/>
          <w:szCs w:val="28"/>
        </w:rPr>
        <w:t>-200</w:t>
      </w:r>
      <w:r w:rsidR="00784D79" w:rsidRPr="00784D79">
        <w:rPr>
          <w:bCs/>
          <w:sz w:val="28"/>
          <w:szCs w:val="28"/>
        </w:rPr>
        <w:t>5</w:t>
      </w:r>
      <w:r w:rsidRPr="00784D79">
        <w:rPr>
          <w:bCs/>
          <w:sz w:val="28"/>
          <w:szCs w:val="28"/>
        </w:rPr>
        <w:t xml:space="preserve"> года рождения, имеющие спортивную квалификацию не ниже 2 юношеского разряда;</w:t>
      </w:r>
    </w:p>
    <w:p w:rsidR="00E83793" w:rsidRPr="007357BF" w:rsidRDefault="00E83793" w:rsidP="00E8379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784D79">
        <w:rPr>
          <w:bCs/>
          <w:sz w:val="28"/>
          <w:szCs w:val="28"/>
        </w:rPr>
        <w:t>- девочки (10-12 лет) 200</w:t>
      </w:r>
      <w:r w:rsidR="00784D79" w:rsidRPr="00784D79">
        <w:rPr>
          <w:bCs/>
          <w:sz w:val="28"/>
          <w:szCs w:val="28"/>
        </w:rPr>
        <w:t>5</w:t>
      </w:r>
      <w:r w:rsidRPr="00784D79">
        <w:rPr>
          <w:bCs/>
          <w:sz w:val="28"/>
          <w:szCs w:val="28"/>
        </w:rPr>
        <w:t>-200</w:t>
      </w:r>
      <w:r w:rsidR="00784D79" w:rsidRPr="00784D79">
        <w:rPr>
          <w:bCs/>
          <w:sz w:val="28"/>
          <w:szCs w:val="28"/>
        </w:rPr>
        <w:t>7</w:t>
      </w:r>
      <w:r w:rsidRPr="00784D79">
        <w:rPr>
          <w:bCs/>
          <w:sz w:val="28"/>
          <w:szCs w:val="28"/>
        </w:rPr>
        <w:t xml:space="preserve"> года рождения,</w:t>
      </w:r>
      <w:r w:rsidRPr="00784D79">
        <w:t xml:space="preserve"> </w:t>
      </w:r>
      <w:r w:rsidRPr="00784D79">
        <w:rPr>
          <w:bCs/>
          <w:sz w:val="28"/>
          <w:szCs w:val="28"/>
        </w:rPr>
        <w:t>без ограничений по</w:t>
      </w:r>
      <w:r>
        <w:rPr>
          <w:bCs/>
          <w:sz w:val="28"/>
          <w:szCs w:val="28"/>
        </w:rPr>
        <w:t xml:space="preserve"> спортивной квалификации.</w:t>
      </w:r>
    </w:p>
    <w:p w:rsidR="00E83793" w:rsidRPr="009158AB" w:rsidRDefault="00E83793" w:rsidP="00E837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357BF">
        <w:rPr>
          <w:sz w:val="28"/>
          <w:szCs w:val="28"/>
        </w:rPr>
        <w:t>Два члена группы могут быть на 1 год моложе минимально допускаемого возраста или  на 1 год старше ма</w:t>
      </w:r>
      <w:r>
        <w:rPr>
          <w:sz w:val="28"/>
          <w:szCs w:val="28"/>
        </w:rPr>
        <w:t xml:space="preserve">ксимально допустимого возраста. </w:t>
      </w:r>
      <w:r w:rsidRPr="007357BF">
        <w:rPr>
          <w:sz w:val="28"/>
          <w:szCs w:val="28"/>
        </w:rPr>
        <w:t>Состав команды: гимнастки, в количестве 6-12 человек, 1 тренер, 1 представитель, 1 хореограф. Запасная гимнастка является членом команды.</w:t>
      </w:r>
    </w:p>
    <w:p w:rsidR="00801B87" w:rsidRPr="00CE1E3B" w:rsidRDefault="00801B87" w:rsidP="004F496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01B87" w:rsidRPr="00CE1E3B" w:rsidRDefault="00CE1E3B" w:rsidP="00E24544">
      <w:pPr>
        <w:pStyle w:val="Textbodyindent"/>
        <w:ind w:left="23"/>
        <w:jc w:val="center"/>
        <w:rPr>
          <w:b/>
          <w:bCs/>
          <w:sz w:val="28"/>
          <w:szCs w:val="28"/>
          <w:lang w:val="ru-RU"/>
        </w:rPr>
      </w:pPr>
      <w:r w:rsidRPr="00CE1E3B">
        <w:rPr>
          <w:b/>
          <w:bCs/>
          <w:sz w:val="28"/>
          <w:szCs w:val="28"/>
          <w:lang w:val="ru-RU"/>
        </w:rPr>
        <w:lastRenderedPageBreak/>
        <w:t>7</w:t>
      </w:r>
      <w:r w:rsidR="00801B87" w:rsidRPr="00CE1E3B">
        <w:rPr>
          <w:b/>
          <w:bCs/>
          <w:sz w:val="28"/>
          <w:szCs w:val="28"/>
        </w:rPr>
        <w:t>.</w:t>
      </w:r>
      <w:r w:rsidR="00801B87" w:rsidRPr="00CE1E3B">
        <w:rPr>
          <w:b/>
          <w:bCs/>
          <w:sz w:val="28"/>
          <w:szCs w:val="28"/>
          <w:lang w:val="ru-RU"/>
        </w:rPr>
        <w:t xml:space="preserve"> Заявки на участие</w:t>
      </w:r>
    </w:p>
    <w:p w:rsidR="00DB1E65" w:rsidRPr="00CE1E3B" w:rsidRDefault="00801B87" w:rsidP="00E011C2">
      <w:pPr>
        <w:pStyle w:val="7"/>
        <w:shd w:val="clear" w:color="auto" w:fill="auto"/>
        <w:spacing w:after="0" w:line="100" w:lineRule="atLeast"/>
        <w:ind w:left="20" w:right="20" w:firstLine="547"/>
        <w:jc w:val="both"/>
        <w:rPr>
          <w:rStyle w:val="val"/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>Предварительные заявки на участие</w:t>
      </w:r>
      <w:r w:rsidRPr="00CE1E3B">
        <w:rPr>
          <w:sz w:val="28"/>
          <w:szCs w:val="28"/>
        </w:rPr>
        <w:t xml:space="preserve"> в</w:t>
      </w:r>
      <w:r w:rsidRPr="00CE1E3B">
        <w:rPr>
          <w:sz w:val="28"/>
          <w:szCs w:val="28"/>
          <w:lang w:val="ru-RU"/>
        </w:rPr>
        <w:t xml:space="preserve"> соревнованиях</w:t>
      </w:r>
      <w:r w:rsidR="00E24544" w:rsidRPr="00CE1E3B">
        <w:rPr>
          <w:sz w:val="28"/>
          <w:szCs w:val="28"/>
          <w:lang w:val="ru-RU"/>
        </w:rPr>
        <w:t xml:space="preserve"> </w:t>
      </w:r>
      <w:r w:rsidR="00E011C2" w:rsidRPr="00CE1E3B">
        <w:rPr>
          <w:sz w:val="28"/>
          <w:szCs w:val="28"/>
        </w:rPr>
        <w:t>(Приложение №1)</w:t>
      </w:r>
      <w:r w:rsidR="00E011C2" w:rsidRPr="00CE1E3B">
        <w:rPr>
          <w:sz w:val="28"/>
          <w:szCs w:val="28"/>
          <w:lang w:val="ru-RU"/>
        </w:rPr>
        <w:t xml:space="preserve"> </w:t>
      </w:r>
      <w:r w:rsidR="00E24544" w:rsidRPr="00CE1E3B">
        <w:rPr>
          <w:sz w:val="28"/>
          <w:szCs w:val="28"/>
          <w:lang w:val="ru-RU"/>
        </w:rPr>
        <w:t>подаются</w:t>
      </w:r>
      <w:r w:rsidR="00E24544" w:rsidRPr="00CE1E3B">
        <w:rPr>
          <w:sz w:val="28"/>
          <w:szCs w:val="28"/>
        </w:rPr>
        <w:t xml:space="preserve"> </w:t>
      </w:r>
      <w:r w:rsidR="00204D65" w:rsidRPr="00CE1E3B">
        <w:rPr>
          <w:sz w:val="28"/>
          <w:szCs w:val="28"/>
          <w:lang w:val="ru-RU"/>
        </w:rPr>
        <w:t>до</w:t>
      </w:r>
      <w:r w:rsidR="00E24544" w:rsidRPr="00CE1E3B">
        <w:rPr>
          <w:sz w:val="28"/>
          <w:szCs w:val="28"/>
          <w:lang w:val="ru-RU"/>
        </w:rPr>
        <w:t xml:space="preserve"> </w:t>
      </w:r>
      <w:r w:rsidR="005D2D04" w:rsidRPr="00CE1E3B">
        <w:rPr>
          <w:sz w:val="28"/>
          <w:szCs w:val="28"/>
          <w:lang w:val="ru-RU"/>
        </w:rPr>
        <w:t>01</w:t>
      </w:r>
      <w:r w:rsidR="00E24544" w:rsidRPr="00CE1E3B">
        <w:rPr>
          <w:sz w:val="28"/>
          <w:szCs w:val="28"/>
          <w:lang w:val="ru-RU"/>
        </w:rPr>
        <w:t xml:space="preserve"> </w:t>
      </w:r>
      <w:r w:rsidR="00761A35">
        <w:rPr>
          <w:sz w:val="28"/>
          <w:szCs w:val="28"/>
          <w:lang w:val="ru-RU"/>
        </w:rPr>
        <w:t>марта</w:t>
      </w:r>
      <w:r w:rsidR="00E011C2" w:rsidRPr="00CE1E3B">
        <w:rPr>
          <w:sz w:val="28"/>
          <w:szCs w:val="28"/>
          <w:lang w:val="ru-RU"/>
        </w:rPr>
        <w:t xml:space="preserve"> 201</w:t>
      </w:r>
      <w:r w:rsidR="00761A35">
        <w:rPr>
          <w:sz w:val="28"/>
          <w:szCs w:val="28"/>
          <w:lang w:val="ru-RU"/>
        </w:rPr>
        <w:t>7</w:t>
      </w:r>
      <w:r w:rsidR="00E011C2" w:rsidRPr="00CE1E3B">
        <w:rPr>
          <w:sz w:val="28"/>
          <w:szCs w:val="28"/>
          <w:lang w:val="ru-RU"/>
        </w:rPr>
        <w:t xml:space="preserve"> года</w:t>
      </w:r>
      <w:r w:rsidR="00E24544" w:rsidRPr="00CE1E3B">
        <w:rPr>
          <w:sz w:val="28"/>
          <w:szCs w:val="28"/>
        </w:rPr>
        <w:t xml:space="preserve"> по </w:t>
      </w:r>
      <w:r w:rsidR="00E011C2" w:rsidRPr="00CE1E3B">
        <w:rPr>
          <w:sz w:val="28"/>
          <w:szCs w:val="28"/>
          <w:lang w:val="ru-RU"/>
        </w:rPr>
        <w:t>электронной почте</w:t>
      </w:r>
      <w:r w:rsidR="00E24544" w:rsidRPr="00CE1E3B">
        <w:rPr>
          <w:sz w:val="28"/>
          <w:szCs w:val="28"/>
        </w:rPr>
        <w:t xml:space="preserve">: </w:t>
      </w:r>
      <w:hyperlink r:id="rId6" w:history="1">
        <w:r w:rsidR="00E011C2" w:rsidRPr="00CE1E3B">
          <w:rPr>
            <w:rStyle w:val="a6"/>
            <w:sz w:val="28"/>
            <w:szCs w:val="28"/>
          </w:rPr>
          <w:t>spbsfeg@mail.ru</w:t>
        </w:r>
      </w:hyperlink>
      <w:r w:rsidR="00DB1E65" w:rsidRPr="00CE1E3B">
        <w:rPr>
          <w:rStyle w:val="val"/>
          <w:sz w:val="28"/>
          <w:szCs w:val="28"/>
          <w:lang w:val="ru-RU"/>
        </w:rPr>
        <w:t>.</w:t>
      </w:r>
      <w:r w:rsidR="00B0606E" w:rsidRPr="00CE1E3B">
        <w:rPr>
          <w:sz w:val="28"/>
          <w:szCs w:val="28"/>
          <w:lang w:val="ru-RU"/>
        </w:rPr>
        <w:t xml:space="preserve"> В заявках необходимо указать точное количество участников (тренеров, гимнасток).</w:t>
      </w:r>
    </w:p>
    <w:p w:rsidR="00204D65" w:rsidRPr="00CE1E3B" w:rsidRDefault="00204D65" w:rsidP="00E011C2">
      <w:pPr>
        <w:ind w:left="20" w:firstLine="54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На мандатной комиссии, проходящей по адресу ул. Декабристов, д. 35,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CE1E3B" w:rsidRPr="00CE1E3B" w:rsidRDefault="00CE1E3B" w:rsidP="00CE1E3B">
      <w:pPr>
        <w:ind w:left="20" w:firstLine="54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К заявке прилагаются следующие документы на каждого спортсмена:</w:t>
      </w:r>
    </w:p>
    <w:p w:rsidR="00CE1E3B" w:rsidRPr="00CE1E3B" w:rsidRDefault="00CE1E3B" w:rsidP="00CE1E3B">
      <w:pPr>
        <w:ind w:left="20" w:firstLine="54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CE1E3B" w:rsidRPr="00CE1E3B" w:rsidRDefault="00CE1E3B" w:rsidP="00CE1E3B">
      <w:pPr>
        <w:ind w:left="20" w:firstLine="54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 xml:space="preserve">- паспорт (свидетельства о рождении); </w:t>
      </w:r>
    </w:p>
    <w:p w:rsidR="00CE1E3B" w:rsidRPr="00CE1E3B" w:rsidRDefault="00CE1E3B" w:rsidP="00CE1E3B">
      <w:pPr>
        <w:ind w:left="20" w:firstLine="54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- классификационная книжка спортсмена;</w:t>
      </w:r>
    </w:p>
    <w:p w:rsidR="00CE1E3B" w:rsidRPr="00CE1E3B" w:rsidRDefault="00CE1E3B" w:rsidP="00CE1E3B">
      <w:pPr>
        <w:ind w:left="20" w:firstLine="54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- 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участие в соревнованиях по эстетической гимнастике;</w:t>
      </w:r>
    </w:p>
    <w:p w:rsidR="00B0606E" w:rsidRPr="00CE1E3B" w:rsidRDefault="00B0606E" w:rsidP="00B0606E">
      <w:pPr>
        <w:pStyle w:val="7"/>
        <w:shd w:val="clear" w:color="auto" w:fill="auto"/>
        <w:spacing w:after="0" w:line="100" w:lineRule="atLeast"/>
        <w:ind w:left="20" w:right="20" w:firstLine="547"/>
        <w:jc w:val="both"/>
        <w:rPr>
          <w:rStyle w:val="val"/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 xml:space="preserve">Заявка на участие в судействе (Приложение №2) </w:t>
      </w:r>
      <w:r w:rsidR="00350711" w:rsidRPr="00CE1E3B">
        <w:rPr>
          <w:sz w:val="28"/>
          <w:szCs w:val="28"/>
          <w:lang w:val="ru-RU"/>
        </w:rPr>
        <w:t>подае</w:t>
      </w:r>
      <w:r w:rsidRPr="00CE1E3B">
        <w:rPr>
          <w:sz w:val="28"/>
          <w:szCs w:val="28"/>
          <w:lang w:val="ru-RU"/>
        </w:rPr>
        <w:t>тся</w:t>
      </w:r>
      <w:r w:rsidRPr="00CE1E3B">
        <w:rPr>
          <w:sz w:val="28"/>
          <w:szCs w:val="28"/>
        </w:rPr>
        <w:t xml:space="preserve"> </w:t>
      </w:r>
      <w:r w:rsidRPr="00CE1E3B">
        <w:rPr>
          <w:sz w:val="28"/>
          <w:szCs w:val="28"/>
          <w:lang w:val="ru-RU"/>
        </w:rPr>
        <w:t xml:space="preserve">не позднее 01 </w:t>
      </w:r>
      <w:r w:rsidR="00761A35">
        <w:rPr>
          <w:sz w:val="28"/>
          <w:szCs w:val="28"/>
          <w:lang w:val="ru-RU"/>
        </w:rPr>
        <w:t>марта</w:t>
      </w:r>
      <w:r w:rsidRPr="00CE1E3B">
        <w:rPr>
          <w:sz w:val="28"/>
          <w:szCs w:val="28"/>
          <w:lang w:val="ru-RU"/>
        </w:rPr>
        <w:t xml:space="preserve"> 201</w:t>
      </w:r>
      <w:r w:rsidR="00E83793">
        <w:rPr>
          <w:sz w:val="28"/>
          <w:szCs w:val="28"/>
          <w:lang w:val="ru-RU"/>
        </w:rPr>
        <w:t>7</w:t>
      </w:r>
      <w:r w:rsidRPr="00CE1E3B">
        <w:rPr>
          <w:sz w:val="28"/>
          <w:szCs w:val="28"/>
          <w:lang w:val="ru-RU"/>
        </w:rPr>
        <w:t xml:space="preserve"> года</w:t>
      </w:r>
      <w:r w:rsidRPr="00CE1E3B">
        <w:rPr>
          <w:sz w:val="28"/>
          <w:szCs w:val="28"/>
        </w:rPr>
        <w:t xml:space="preserve"> по </w:t>
      </w:r>
      <w:r w:rsidRPr="00CE1E3B">
        <w:rPr>
          <w:sz w:val="28"/>
          <w:szCs w:val="28"/>
          <w:lang w:val="ru-RU"/>
        </w:rPr>
        <w:t>электронной почте</w:t>
      </w:r>
      <w:r w:rsidRPr="00CE1E3B">
        <w:rPr>
          <w:sz w:val="28"/>
          <w:szCs w:val="28"/>
        </w:rPr>
        <w:t xml:space="preserve">: </w:t>
      </w:r>
      <w:hyperlink r:id="rId7" w:history="1">
        <w:r w:rsidRPr="00CE1E3B">
          <w:rPr>
            <w:rStyle w:val="a6"/>
            <w:sz w:val="28"/>
            <w:szCs w:val="28"/>
          </w:rPr>
          <w:t>spbsfeg@mail.ru</w:t>
        </w:r>
      </w:hyperlink>
      <w:r w:rsidRPr="00CE1E3B">
        <w:rPr>
          <w:rStyle w:val="val"/>
          <w:sz w:val="28"/>
          <w:szCs w:val="28"/>
          <w:lang w:val="ru-RU"/>
        </w:rPr>
        <w:t>.</w:t>
      </w:r>
    </w:p>
    <w:p w:rsidR="00CE1E3B" w:rsidRPr="00CE1E3B" w:rsidRDefault="00CE1E3B" w:rsidP="00E011C2">
      <w:pPr>
        <w:pStyle w:val="Standard"/>
        <w:ind w:left="20" w:firstLine="547"/>
        <w:jc w:val="both"/>
        <w:rPr>
          <w:sz w:val="28"/>
          <w:szCs w:val="28"/>
          <w:lang w:val="ru-RU"/>
        </w:rPr>
      </w:pPr>
      <w:r w:rsidRPr="00CE1E3B">
        <w:rPr>
          <w:sz w:val="28"/>
          <w:szCs w:val="28"/>
          <w:lang w:val="ru-RU"/>
        </w:rPr>
        <w:t>Судьи обязаны предоставить документ о судейской квалификации, копии ИНН, СНИЛС и паспорта (стр</w:t>
      </w:r>
      <w:r w:rsidR="00784D79">
        <w:rPr>
          <w:sz w:val="28"/>
          <w:szCs w:val="28"/>
          <w:lang w:val="ru-RU"/>
        </w:rPr>
        <w:t>.</w:t>
      </w:r>
      <w:r w:rsidRPr="00CE1E3B">
        <w:rPr>
          <w:sz w:val="28"/>
          <w:szCs w:val="28"/>
          <w:lang w:val="ru-RU"/>
        </w:rPr>
        <w:t xml:space="preserve"> 2-5).</w:t>
      </w:r>
    </w:p>
    <w:p w:rsidR="00D24F5D" w:rsidRPr="00CE1E3B" w:rsidRDefault="00D24F5D" w:rsidP="00E011C2">
      <w:pPr>
        <w:ind w:firstLine="547"/>
        <w:jc w:val="both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Каждая команда должна сдать представление на участниц команды (в печатном виде) в день прибытия.</w:t>
      </w:r>
    </w:p>
    <w:p w:rsidR="00E011C2" w:rsidRPr="00CE1E3B" w:rsidRDefault="00E011C2" w:rsidP="008B57E0">
      <w:pPr>
        <w:pStyle w:val="Standard"/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  <w:lang w:val="ru-RU"/>
        </w:rPr>
      </w:pPr>
    </w:p>
    <w:p w:rsidR="00801B87" w:rsidRPr="00CE1E3B" w:rsidRDefault="00CE1E3B" w:rsidP="008B57E0">
      <w:pPr>
        <w:pStyle w:val="Standard"/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  <w:lang w:val="ru-RU"/>
        </w:rPr>
      </w:pPr>
      <w:r w:rsidRPr="00CE1E3B">
        <w:rPr>
          <w:rFonts w:eastAsia="TimesNewRomanPSMT"/>
          <w:b/>
          <w:bCs/>
          <w:sz w:val="28"/>
          <w:szCs w:val="28"/>
          <w:lang w:val="ru-RU"/>
        </w:rPr>
        <w:t>8</w:t>
      </w:r>
      <w:r w:rsidR="00801B87" w:rsidRPr="00CE1E3B">
        <w:rPr>
          <w:rFonts w:eastAsia="TimesNewRomanPSMT"/>
          <w:b/>
          <w:bCs/>
          <w:sz w:val="28"/>
          <w:szCs w:val="28"/>
          <w:lang w:val="ru-RU"/>
        </w:rPr>
        <w:t>. Подведение итогов соревнований</w:t>
      </w:r>
    </w:p>
    <w:p w:rsidR="00CE1E3B" w:rsidRPr="00CE1E3B" w:rsidRDefault="00CE1E3B" w:rsidP="00CE1E3B">
      <w:pPr>
        <w:tabs>
          <w:tab w:val="num" w:pos="1080"/>
          <w:tab w:val="num" w:pos="1920"/>
        </w:tabs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Победители определяются по сумме баллов, набранной группой в предварительных и финальных соревнованиях в соответствии с правилами вида спорта «эстетическая гимнастика», утвержденными приказом Минспорта России от 23 декабря 2013 г. № 1107.</w:t>
      </w:r>
    </w:p>
    <w:p w:rsidR="00FF1216" w:rsidRPr="00CE1E3B" w:rsidRDefault="00801B87" w:rsidP="00E011C2">
      <w:pPr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 xml:space="preserve">Отчет о проведении соревнований </w:t>
      </w:r>
      <w:r w:rsidR="00CE1E3B" w:rsidRPr="00CE1E3B">
        <w:rPr>
          <w:sz w:val="28"/>
          <w:szCs w:val="28"/>
        </w:rPr>
        <w:t xml:space="preserve">и протоколы соревнований </w:t>
      </w:r>
      <w:r w:rsidRPr="00CE1E3B">
        <w:rPr>
          <w:iCs/>
          <w:sz w:val="28"/>
          <w:szCs w:val="28"/>
        </w:rPr>
        <w:t>РОО «</w:t>
      </w:r>
      <w:r w:rsidR="004A03B0" w:rsidRPr="00CE1E3B">
        <w:rPr>
          <w:sz w:val="28"/>
          <w:szCs w:val="28"/>
        </w:rPr>
        <w:t>СПбСФЭГ</w:t>
      </w:r>
      <w:r w:rsidR="004A03B0" w:rsidRPr="00CE1E3B">
        <w:rPr>
          <w:i/>
          <w:iCs/>
          <w:sz w:val="28"/>
          <w:szCs w:val="28"/>
        </w:rPr>
        <w:t>»</w:t>
      </w:r>
      <w:r w:rsidRPr="00CE1E3B">
        <w:rPr>
          <w:iCs/>
          <w:sz w:val="28"/>
          <w:szCs w:val="28"/>
        </w:rPr>
        <w:t xml:space="preserve"> </w:t>
      </w:r>
      <w:r w:rsidRPr="00CE1E3B">
        <w:rPr>
          <w:sz w:val="28"/>
          <w:szCs w:val="28"/>
        </w:rPr>
        <w:t xml:space="preserve">предоставляет на бумажном и электронном </w:t>
      </w:r>
      <w:r w:rsidR="00FF1216" w:rsidRPr="00CE1E3B">
        <w:rPr>
          <w:sz w:val="28"/>
          <w:szCs w:val="28"/>
        </w:rPr>
        <w:t xml:space="preserve">носителях в Комитет </w:t>
      </w:r>
      <w:r w:rsidR="00373837" w:rsidRPr="00CE1E3B">
        <w:rPr>
          <w:color w:val="000000"/>
          <w:sz w:val="28"/>
          <w:szCs w:val="28"/>
        </w:rPr>
        <w:t xml:space="preserve">и СПб ГАУ «Центр подготовки» </w:t>
      </w:r>
      <w:r w:rsidR="00FF1216" w:rsidRPr="00CE1E3B">
        <w:rPr>
          <w:color w:val="000000"/>
          <w:sz w:val="28"/>
          <w:szCs w:val="28"/>
        </w:rPr>
        <w:t xml:space="preserve">в течение </w:t>
      </w:r>
      <w:r w:rsidR="00373837" w:rsidRPr="00CE1E3B">
        <w:rPr>
          <w:color w:val="000000"/>
          <w:sz w:val="28"/>
          <w:szCs w:val="28"/>
        </w:rPr>
        <w:t>трех</w:t>
      </w:r>
      <w:r w:rsidR="003B4189" w:rsidRPr="00CE1E3B">
        <w:rPr>
          <w:color w:val="000000"/>
          <w:sz w:val="28"/>
          <w:szCs w:val="28"/>
        </w:rPr>
        <w:t xml:space="preserve"> </w:t>
      </w:r>
      <w:r w:rsidR="00373837" w:rsidRPr="00CE1E3B">
        <w:rPr>
          <w:color w:val="000000"/>
          <w:sz w:val="28"/>
          <w:szCs w:val="28"/>
        </w:rPr>
        <w:t>дней</w:t>
      </w:r>
      <w:r w:rsidR="003B4189" w:rsidRPr="00CE1E3B">
        <w:rPr>
          <w:color w:val="000000"/>
          <w:sz w:val="28"/>
          <w:szCs w:val="28"/>
        </w:rPr>
        <w:t xml:space="preserve"> </w:t>
      </w:r>
      <w:r w:rsidR="00FF1216" w:rsidRPr="00CE1E3B">
        <w:rPr>
          <w:color w:val="000000"/>
          <w:sz w:val="28"/>
          <w:szCs w:val="28"/>
        </w:rPr>
        <w:t>после окончания соревнований.</w:t>
      </w:r>
    </w:p>
    <w:p w:rsidR="00801B87" w:rsidRPr="00CE1E3B" w:rsidRDefault="00801B87" w:rsidP="004F496C">
      <w:pPr>
        <w:ind w:firstLine="709"/>
        <w:jc w:val="both"/>
        <w:rPr>
          <w:rFonts w:eastAsia="TimesNewRomanPSMT"/>
          <w:sz w:val="28"/>
          <w:szCs w:val="28"/>
        </w:rPr>
      </w:pPr>
    </w:p>
    <w:p w:rsidR="00801B87" w:rsidRPr="00CE1E3B" w:rsidRDefault="00CE1E3B" w:rsidP="008B57E0">
      <w:pPr>
        <w:pStyle w:val="Standard"/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  <w:lang w:val="ru-RU"/>
        </w:rPr>
      </w:pPr>
      <w:r w:rsidRPr="00CE1E3B">
        <w:rPr>
          <w:rFonts w:eastAsia="TimesNewRomanPSMT"/>
          <w:b/>
          <w:bCs/>
          <w:sz w:val="28"/>
          <w:szCs w:val="28"/>
          <w:lang w:val="ru-RU"/>
        </w:rPr>
        <w:t>9</w:t>
      </w:r>
      <w:r w:rsidR="00801B87" w:rsidRPr="00CE1E3B">
        <w:rPr>
          <w:rFonts w:eastAsia="TimesNewRomanPSMT"/>
          <w:b/>
          <w:bCs/>
          <w:sz w:val="28"/>
          <w:szCs w:val="28"/>
          <w:lang w:val="ru-RU"/>
        </w:rPr>
        <w:t>. Награждение</w:t>
      </w:r>
    </w:p>
    <w:p w:rsidR="0035460A" w:rsidRPr="00CE1E3B" w:rsidRDefault="0035460A" w:rsidP="00E011C2">
      <w:pPr>
        <w:tabs>
          <w:tab w:val="num" w:pos="1080"/>
          <w:tab w:val="num" w:pos="1920"/>
        </w:tabs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Группы, занявшие призовые места (1,2,3)</w:t>
      </w:r>
      <w:r w:rsidR="00350711" w:rsidRPr="00CE1E3B">
        <w:rPr>
          <w:sz w:val="28"/>
          <w:szCs w:val="28"/>
        </w:rPr>
        <w:t>,</w:t>
      </w:r>
      <w:r w:rsidRPr="00CE1E3B">
        <w:rPr>
          <w:sz w:val="28"/>
          <w:szCs w:val="28"/>
        </w:rPr>
        <w:t xml:space="preserve"> награждаются кубками Комитета.</w:t>
      </w:r>
    </w:p>
    <w:p w:rsidR="00801B87" w:rsidRPr="00CE1E3B" w:rsidRDefault="00801B87" w:rsidP="00E011C2">
      <w:pPr>
        <w:tabs>
          <w:tab w:val="num" w:pos="1080"/>
          <w:tab w:val="num" w:pos="1920"/>
        </w:tabs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Участники группы, занявшие призовые места (1, 2, 3) в соревнованиях</w:t>
      </w:r>
      <w:r w:rsidR="00350711" w:rsidRPr="00CE1E3B">
        <w:rPr>
          <w:sz w:val="28"/>
          <w:szCs w:val="28"/>
        </w:rPr>
        <w:t>,</w:t>
      </w:r>
      <w:r w:rsidRPr="00CE1E3B">
        <w:rPr>
          <w:sz w:val="28"/>
          <w:szCs w:val="28"/>
        </w:rPr>
        <w:t xml:space="preserve"> награждаются медалями</w:t>
      </w:r>
      <w:r w:rsidR="00391ADF" w:rsidRPr="00CE1E3B">
        <w:rPr>
          <w:sz w:val="28"/>
          <w:szCs w:val="28"/>
        </w:rPr>
        <w:t xml:space="preserve"> и</w:t>
      </w:r>
      <w:r w:rsidRPr="00CE1E3B">
        <w:rPr>
          <w:sz w:val="28"/>
          <w:szCs w:val="28"/>
        </w:rPr>
        <w:t xml:space="preserve"> дипломами</w:t>
      </w:r>
      <w:r w:rsidR="00391ADF" w:rsidRPr="00CE1E3B">
        <w:rPr>
          <w:sz w:val="28"/>
          <w:szCs w:val="28"/>
        </w:rPr>
        <w:t xml:space="preserve"> Комитета</w:t>
      </w:r>
      <w:r w:rsidRPr="00CE1E3B">
        <w:rPr>
          <w:sz w:val="28"/>
          <w:szCs w:val="28"/>
        </w:rPr>
        <w:t>.</w:t>
      </w:r>
    </w:p>
    <w:p w:rsidR="00801B87" w:rsidRPr="00CE1E3B" w:rsidRDefault="00801B87" w:rsidP="00E011C2">
      <w:pPr>
        <w:tabs>
          <w:tab w:val="num" w:pos="1080"/>
          <w:tab w:val="num" w:pos="1920"/>
        </w:tabs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 xml:space="preserve">Тренеры групп </w:t>
      </w:r>
      <w:r w:rsidR="00350711" w:rsidRPr="00CE1E3B">
        <w:rPr>
          <w:sz w:val="28"/>
          <w:szCs w:val="28"/>
        </w:rPr>
        <w:t>–</w:t>
      </w:r>
      <w:r w:rsidRPr="00CE1E3B">
        <w:rPr>
          <w:sz w:val="28"/>
          <w:szCs w:val="28"/>
        </w:rPr>
        <w:t xml:space="preserve"> победителей соревнований, занявших 1, 2 и 3 места, награждаются медалями</w:t>
      </w:r>
      <w:r w:rsidR="00E83793">
        <w:rPr>
          <w:sz w:val="28"/>
          <w:szCs w:val="28"/>
        </w:rPr>
        <w:t xml:space="preserve"> и</w:t>
      </w:r>
      <w:r w:rsidRPr="00CE1E3B">
        <w:rPr>
          <w:sz w:val="28"/>
          <w:szCs w:val="28"/>
        </w:rPr>
        <w:t xml:space="preserve"> дипломами </w:t>
      </w:r>
      <w:r w:rsidR="00AE3CF5" w:rsidRPr="00CE1E3B">
        <w:rPr>
          <w:sz w:val="28"/>
          <w:szCs w:val="28"/>
        </w:rPr>
        <w:t>Комитета</w:t>
      </w:r>
      <w:r w:rsidRPr="00CE1E3B">
        <w:rPr>
          <w:sz w:val="28"/>
          <w:szCs w:val="28"/>
        </w:rPr>
        <w:t>.</w:t>
      </w:r>
    </w:p>
    <w:p w:rsidR="00AE3CF5" w:rsidRPr="00CE1E3B" w:rsidRDefault="00AE3CF5" w:rsidP="00E011C2">
      <w:pPr>
        <w:tabs>
          <w:tab w:val="num" w:pos="1080"/>
          <w:tab w:val="num" w:pos="1920"/>
        </w:tabs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801B87" w:rsidRPr="00CE1E3B" w:rsidRDefault="00801B87" w:rsidP="004F496C">
      <w:pPr>
        <w:pStyle w:val="Standard"/>
        <w:tabs>
          <w:tab w:val="left" w:pos="900"/>
        </w:tabs>
        <w:autoSpaceDE w:val="0"/>
        <w:spacing w:line="228" w:lineRule="auto"/>
        <w:ind w:left="-180"/>
        <w:jc w:val="both"/>
        <w:rPr>
          <w:b/>
          <w:bCs/>
          <w:sz w:val="28"/>
          <w:szCs w:val="28"/>
          <w:lang w:val="ru-RU"/>
        </w:rPr>
      </w:pPr>
    </w:p>
    <w:p w:rsidR="00801B87" w:rsidRPr="00CE1E3B" w:rsidRDefault="00CE1E3B" w:rsidP="008B57E0">
      <w:pPr>
        <w:pStyle w:val="Standard"/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  <w:lang w:val="ru-RU"/>
        </w:rPr>
      </w:pPr>
      <w:r w:rsidRPr="00CE1E3B">
        <w:rPr>
          <w:b/>
          <w:bCs/>
          <w:sz w:val="28"/>
          <w:szCs w:val="28"/>
          <w:lang w:val="ru-RU"/>
        </w:rPr>
        <w:t>10</w:t>
      </w:r>
      <w:r w:rsidR="00801B87" w:rsidRPr="00CE1E3B">
        <w:rPr>
          <w:b/>
          <w:bCs/>
          <w:sz w:val="28"/>
          <w:szCs w:val="28"/>
          <w:lang w:val="ru-RU"/>
        </w:rPr>
        <w:t>. Финансирование</w:t>
      </w:r>
    </w:p>
    <w:p w:rsidR="003B4189" w:rsidRPr="00CE1E3B" w:rsidRDefault="003B4189" w:rsidP="00E011C2">
      <w:pPr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t xml:space="preserve">Расходы по организации и проведению соревнований: оплата работы судей, </w:t>
      </w:r>
      <w:r w:rsidR="00391ADF" w:rsidRPr="00CE1E3B">
        <w:rPr>
          <w:sz w:val="28"/>
          <w:szCs w:val="28"/>
        </w:rPr>
        <w:t xml:space="preserve">обслуживающего персонала (рабочие, администратор, фотограф, специалист по машинописным (компьютерным) работам), </w:t>
      </w:r>
      <w:r w:rsidR="009A21D2" w:rsidRPr="00CE1E3B">
        <w:rPr>
          <w:sz w:val="28"/>
          <w:szCs w:val="28"/>
        </w:rPr>
        <w:t xml:space="preserve">транспортных расходов (грузовой автомобиль), </w:t>
      </w:r>
      <w:r w:rsidRPr="00CE1E3B">
        <w:rPr>
          <w:sz w:val="28"/>
          <w:szCs w:val="28"/>
        </w:rPr>
        <w:t>предоставление канцелярских принадлежностей, наградной атрибутики (кубки, дипломы, медали)</w:t>
      </w:r>
      <w:r w:rsidR="004F496C" w:rsidRPr="00CE1E3B">
        <w:rPr>
          <w:sz w:val="28"/>
          <w:szCs w:val="28"/>
        </w:rPr>
        <w:t xml:space="preserve"> </w:t>
      </w:r>
      <w:r w:rsidRPr="00CE1E3B">
        <w:rPr>
          <w:sz w:val="28"/>
          <w:szCs w:val="28"/>
        </w:rPr>
        <w:t>осуществляются за счет средств бюджета Санкт-Петербурга</w:t>
      </w:r>
    </w:p>
    <w:p w:rsidR="00373837" w:rsidRPr="00CE1E3B" w:rsidRDefault="00183491" w:rsidP="00E011C2">
      <w:pPr>
        <w:ind w:firstLine="567"/>
        <w:jc w:val="both"/>
        <w:rPr>
          <w:sz w:val="28"/>
          <w:szCs w:val="28"/>
        </w:rPr>
      </w:pPr>
      <w:r w:rsidRPr="00CE1E3B">
        <w:rPr>
          <w:sz w:val="28"/>
          <w:szCs w:val="28"/>
        </w:rPr>
        <w:lastRenderedPageBreak/>
        <w:t>Расходы по подготовке и проведению соревнований (печатание и рассылка Положений, вызовов-приглашений, предоставление оргтехники)</w:t>
      </w:r>
      <w:r w:rsidR="003B4189" w:rsidRPr="00CE1E3B">
        <w:rPr>
          <w:sz w:val="28"/>
          <w:szCs w:val="28"/>
        </w:rPr>
        <w:t>, изготовлению документации осуществляются за счет средств бюджета РОО «СПбСФЭГ».</w:t>
      </w:r>
    </w:p>
    <w:p w:rsidR="00D24F5D" w:rsidRPr="00CE1E3B" w:rsidRDefault="00CE1E3B" w:rsidP="00DB1E65">
      <w:pPr>
        <w:ind w:firstLine="567"/>
        <w:jc w:val="both"/>
        <w:rPr>
          <w:color w:val="000000"/>
          <w:sz w:val="28"/>
          <w:szCs w:val="28"/>
        </w:rPr>
      </w:pPr>
      <w:r w:rsidRPr="00CE1E3B">
        <w:rPr>
          <w:color w:val="000000"/>
          <w:sz w:val="28"/>
          <w:szCs w:val="28"/>
        </w:rPr>
        <w:t>Расходы по командированию (проезд, проживание, питание, страхование) участников соревнований обеспечивают командирующие организации.</w:t>
      </w:r>
    </w:p>
    <w:p w:rsidR="00CE1E3B" w:rsidRPr="00CE1E3B" w:rsidRDefault="00CE1E3B" w:rsidP="00DB1E65">
      <w:pPr>
        <w:ind w:firstLine="567"/>
        <w:jc w:val="both"/>
        <w:rPr>
          <w:color w:val="000000"/>
          <w:sz w:val="28"/>
          <w:szCs w:val="28"/>
        </w:rPr>
      </w:pPr>
    </w:p>
    <w:p w:rsidR="00DB1E65" w:rsidRPr="00CE1E3B" w:rsidRDefault="00CE1E3B" w:rsidP="00DB1E65">
      <w:pPr>
        <w:ind w:left="360"/>
        <w:jc w:val="center"/>
        <w:rPr>
          <w:b/>
          <w:sz w:val="28"/>
          <w:szCs w:val="28"/>
        </w:rPr>
      </w:pPr>
      <w:r w:rsidRPr="00CE1E3B">
        <w:rPr>
          <w:b/>
          <w:sz w:val="28"/>
          <w:szCs w:val="28"/>
        </w:rPr>
        <w:t>11</w:t>
      </w:r>
      <w:r w:rsidR="00DB1E65" w:rsidRPr="00CE1E3B">
        <w:rPr>
          <w:b/>
          <w:sz w:val="28"/>
          <w:szCs w:val="28"/>
        </w:rPr>
        <w:t>. К</w:t>
      </w:r>
      <w:r w:rsidR="008B57E0" w:rsidRPr="00CE1E3B">
        <w:rPr>
          <w:b/>
          <w:sz w:val="28"/>
          <w:szCs w:val="28"/>
        </w:rPr>
        <w:t>онтакты</w:t>
      </w:r>
    </w:p>
    <w:p w:rsidR="00DB1E65" w:rsidRPr="00CE1E3B" w:rsidRDefault="00DB1E65" w:rsidP="00E011C2">
      <w:pPr>
        <w:tabs>
          <w:tab w:val="num" w:pos="1080"/>
        </w:tabs>
        <w:ind w:firstLine="567"/>
        <w:rPr>
          <w:b/>
          <w:color w:val="000000"/>
          <w:sz w:val="28"/>
          <w:szCs w:val="28"/>
        </w:rPr>
      </w:pPr>
      <w:r w:rsidRPr="00CE1E3B">
        <w:rPr>
          <w:b/>
          <w:color w:val="000000"/>
          <w:sz w:val="28"/>
          <w:szCs w:val="28"/>
        </w:rPr>
        <w:t>Оргкомитет соревнований:</w:t>
      </w:r>
    </w:p>
    <w:p w:rsidR="00EC2DD7" w:rsidRPr="00E83793" w:rsidRDefault="00EC2DD7" w:rsidP="00E011C2">
      <w:pPr>
        <w:pStyle w:val="Standard"/>
        <w:tabs>
          <w:tab w:val="left" w:pos="150"/>
        </w:tabs>
        <w:ind w:firstLine="567"/>
        <w:rPr>
          <w:rFonts w:eastAsia="TimesNewRomanPSMT"/>
          <w:bCs/>
          <w:sz w:val="28"/>
          <w:szCs w:val="28"/>
          <w:lang w:val="ru-RU"/>
        </w:rPr>
      </w:pPr>
      <w:r w:rsidRPr="00CE1E3B">
        <w:rPr>
          <w:rFonts w:eastAsia="TimesNewRomanPSMT"/>
          <w:bCs/>
          <w:sz w:val="28"/>
          <w:szCs w:val="28"/>
          <w:lang w:val="ru-RU"/>
        </w:rPr>
        <w:t xml:space="preserve">Богданова Татьяна Владимировна, конт. тел. </w:t>
      </w:r>
      <w:r w:rsidRPr="00E83793">
        <w:rPr>
          <w:rFonts w:eastAsia="TimesNewRomanPSMT"/>
          <w:bCs/>
          <w:sz w:val="28"/>
          <w:szCs w:val="28"/>
          <w:lang w:val="ru-RU"/>
        </w:rPr>
        <w:t>+7-921-948-11-33</w:t>
      </w:r>
    </w:p>
    <w:p w:rsidR="00DB1E65" w:rsidRPr="00E83793" w:rsidRDefault="00DB1E65" w:rsidP="00E011C2">
      <w:pPr>
        <w:ind w:firstLine="567"/>
        <w:jc w:val="both"/>
        <w:rPr>
          <w:sz w:val="28"/>
          <w:szCs w:val="28"/>
        </w:rPr>
      </w:pPr>
      <w:r w:rsidRPr="00CE1E3B">
        <w:rPr>
          <w:color w:val="000000"/>
          <w:sz w:val="28"/>
          <w:szCs w:val="28"/>
          <w:lang w:val="fr-FR"/>
        </w:rPr>
        <w:t xml:space="preserve">E-mail: </w:t>
      </w:r>
      <w:hyperlink r:id="rId8" w:history="1">
        <w:r w:rsidR="00E011C2" w:rsidRPr="00CE1E3B">
          <w:rPr>
            <w:rStyle w:val="a6"/>
            <w:sz w:val="28"/>
            <w:szCs w:val="28"/>
            <w:lang w:val="en-US"/>
          </w:rPr>
          <w:t>spbsfeg</w:t>
        </w:r>
        <w:r w:rsidR="00E011C2" w:rsidRPr="00E83793">
          <w:rPr>
            <w:rStyle w:val="a6"/>
            <w:sz w:val="28"/>
            <w:szCs w:val="28"/>
          </w:rPr>
          <w:t>@</w:t>
        </w:r>
        <w:r w:rsidR="00E011C2" w:rsidRPr="00CE1E3B">
          <w:rPr>
            <w:rStyle w:val="a6"/>
            <w:sz w:val="28"/>
            <w:szCs w:val="28"/>
            <w:lang w:val="en-US"/>
          </w:rPr>
          <w:t>mail</w:t>
        </w:r>
        <w:r w:rsidR="00E011C2" w:rsidRPr="00E83793">
          <w:rPr>
            <w:rStyle w:val="a6"/>
            <w:sz w:val="28"/>
            <w:szCs w:val="28"/>
          </w:rPr>
          <w:t>.</w:t>
        </w:r>
        <w:r w:rsidR="00E011C2" w:rsidRPr="00CE1E3B">
          <w:rPr>
            <w:rStyle w:val="a6"/>
            <w:sz w:val="28"/>
            <w:szCs w:val="28"/>
            <w:lang w:val="en-US"/>
          </w:rPr>
          <w:t>ru</w:t>
        </w:r>
      </w:hyperlink>
      <w:r w:rsidR="00E011C2" w:rsidRPr="00E83793">
        <w:rPr>
          <w:sz w:val="28"/>
          <w:szCs w:val="28"/>
        </w:rPr>
        <w:t xml:space="preserve"> </w:t>
      </w:r>
    </w:p>
    <w:p w:rsidR="00DB1E65" w:rsidRPr="00E83793" w:rsidRDefault="00DB1E65" w:rsidP="00DB1E65">
      <w:pPr>
        <w:tabs>
          <w:tab w:val="num" w:pos="1080"/>
        </w:tabs>
        <w:ind w:left="1080" w:hanging="480"/>
        <w:rPr>
          <w:b/>
          <w:sz w:val="28"/>
          <w:szCs w:val="28"/>
        </w:rPr>
      </w:pPr>
    </w:p>
    <w:p w:rsidR="00D457FA" w:rsidRPr="00E83793" w:rsidRDefault="00D457FA" w:rsidP="00DB1E65">
      <w:pPr>
        <w:tabs>
          <w:tab w:val="num" w:pos="1080"/>
        </w:tabs>
        <w:ind w:left="1080" w:hanging="480"/>
        <w:rPr>
          <w:b/>
          <w:sz w:val="28"/>
          <w:szCs w:val="28"/>
        </w:rPr>
      </w:pPr>
    </w:p>
    <w:p w:rsidR="00DB1E65" w:rsidRPr="00CE1E3B" w:rsidRDefault="00DB1E65" w:rsidP="00DB1E65">
      <w:pPr>
        <w:ind w:firstLine="360"/>
        <w:jc w:val="both"/>
        <w:rPr>
          <w:b/>
          <w:color w:val="000000"/>
          <w:sz w:val="28"/>
          <w:szCs w:val="28"/>
        </w:rPr>
      </w:pPr>
      <w:r w:rsidRPr="00CE1E3B">
        <w:rPr>
          <w:b/>
          <w:color w:val="000000"/>
          <w:sz w:val="28"/>
          <w:szCs w:val="28"/>
        </w:rPr>
        <w:t>Данное положение является вызовом на соревнования.</w:t>
      </w:r>
    </w:p>
    <w:sectPr w:rsidR="00DB1E65" w:rsidRPr="00CE1E3B" w:rsidSect="000B3DC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171"/>
    <w:multiLevelType w:val="hybridMultilevel"/>
    <w:tmpl w:val="9A52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2B6A"/>
    <w:multiLevelType w:val="hybridMultilevel"/>
    <w:tmpl w:val="7BBA0B8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59A2"/>
    <w:multiLevelType w:val="hybridMultilevel"/>
    <w:tmpl w:val="2F02B174"/>
    <w:lvl w:ilvl="0" w:tplc="FFFFFFFF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B87"/>
    <w:rsid w:val="0003217E"/>
    <w:rsid w:val="000B0C90"/>
    <w:rsid w:val="000B3DC3"/>
    <w:rsid w:val="0010343C"/>
    <w:rsid w:val="001238A9"/>
    <w:rsid w:val="00182F32"/>
    <w:rsid w:val="00183491"/>
    <w:rsid w:val="001E33CF"/>
    <w:rsid w:val="001F7314"/>
    <w:rsid w:val="00204D65"/>
    <w:rsid w:val="002C2217"/>
    <w:rsid w:val="00307F05"/>
    <w:rsid w:val="00321DBC"/>
    <w:rsid w:val="00350711"/>
    <w:rsid w:val="00352833"/>
    <w:rsid w:val="0035460A"/>
    <w:rsid w:val="00357E0E"/>
    <w:rsid w:val="00363CF9"/>
    <w:rsid w:val="00373837"/>
    <w:rsid w:val="00391ADF"/>
    <w:rsid w:val="003B4189"/>
    <w:rsid w:val="0040634D"/>
    <w:rsid w:val="00460775"/>
    <w:rsid w:val="004A03B0"/>
    <w:rsid w:val="004F496C"/>
    <w:rsid w:val="00570E4A"/>
    <w:rsid w:val="005B21DA"/>
    <w:rsid w:val="005D2D04"/>
    <w:rsid w:val="006605A2"/>
    <w:rsid w:val="00700139"/>
    <w:rsid w:val="007260FC"/>
    <w:rsid w:val="00726E0B"/>
    <w:rsid w:val="00730C3E"/>
    <w:rsid w:val="00761A35"/>
    <w:rsid w:val="00774560"/>
    <w:rsid w:val="00774EA0"/>
    <w:rsid w:val="00775017"/>
    <w:rsid w:val="00784D79"/>
    <w:rsid w:val="007D1BDA"/>
    <w:rsid w:val="00801B87"/>
    <w:rsid w:val="008B57E0"/>
    <w:rsid w:val="008D4E8C"/>
    <w:rsid w:val="008F2427"/>
    <w:rsid w:val="00957253"/>
    <w:rsid w:val="00982CD5"/>
    <w:rsid w:val="009A21D2"/>
    <w:rsid w:val="00AB65C7"/>
    <w:rsid w:val="00AD7792"/>
    <w:rsid w:val="00AE3CF5"/>
    <w:rsid w:val="00B0606E"/>
    <w:rsid w:val="00B42A15"/>
    <w:rsid w:val="00B5701C"/>
    <w:rsid w:val="00C971D3"/>
    <w:rsid w:val="00CB1A76"/>
    <w:rsid w:val="00CD3EEA"/>
    <w:rsid w:val="00CE1E3B"/>
    <w:rsid w:val="00D24F5D"/>
    <w:rsid w:val="00D457FA"/>
    <w:rsid w:val="00DB1E65"/>
    <w:rsid w:val="00E011C2"/>
    <w:rsid w:val="00E24544"/>
    <w:rsid w:val="00E42506"/>
    <w:rsid w:val="00E83793"/>
    <w:rsid w:val="00E83E48"/>
    <w:rsid w:val="00E848F8"/>
    <w:rsid w:val="00E86202"/>
    <w:rsid w:val="00EC2DD7"/>
    <w:rsid w:val="00EF15C2"/>
    <w:rsid w:val="00F74B3B"/>
    <w:rsid w:val="00FF1216"/>
    <w:rsid w:val="00FF166A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B8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FontStyle13">
    <w:name w:val="Font Style13"/>
    <w:rsid w:val="00801B8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801B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bodyindent">
    <w:name w:val="Text body indent"/>
    <w:basedOn w:val="Standard"/>
    <w:rsid w:val="00801B87"/>
    <w:pPr>
      <w:ind w:left="361"/>
      <w:jc w:val="both"/>
    </w:pPr>
  </w:style>
  <w:style w:type="paragraph" w:customStyle="1" w:styleId="7">
    <w:name w:val="Основной текст7"/>
    <w:basedOn w:val="Standard"/>
    <w:rsid w:val="00801B87"/>
    <w:pPr>
      <w:shd w:val="clear" w:color="auto" w:fill="FFFFFF"/>
      <w:spacing w:after="60" w:line="274" w:lineRule="exact"/>
    </w:pPr>
    <w:rPr>
      <w:rFonts w:eastAsia="Times New Roman"/>
    </w:rPr>
  </w:style>
  <w:style w:type="character" w:customStyle="1" w:styleId="WW8Num2z0">
    <w:name w:val="WW8Num2z0"/>
    <w:rsid w:val="001F7314"/>
    <w:rPr>
      <w:u w:val="single"/>
    </w:rPr>
  </w:style>
  <w:style w:type="paragraph" w:styleId="a3">
    <w:name w:val="Body Text"/>
    <w:basedOn w:val="a"/>
    <w:link w:val="a4"/>
    <w:rsid w:val="00726E0B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rsid w:val="00726E0B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726E0B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a6">
    <w:name w:val="Hyperlink"/>
    <w:rsid w:val="00E24544"/>
    <w:rPr>
      <w:color w:val="0000FF"/>
      <w:u w:val="single"/>
    </w:rPr>
  </w:style>
  <w:style w:type="character" w:customStyle="1" w:styleId="val">
    <w:name w:val="val"/>
    <w:rsid w:val="00E2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sfe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sfe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sfe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9854</CharactersWithSpaces>
  <SharedDoc>false</SharedDoc>
  <HLinks>
    <vt:vector size="18" baseType="variant">
      <vt:variant>
        <vt:i4>2949139</vt:i4>
      </vt:variant>
      <vt:variant>
        <vt:i4>6</vt:i4>
      </vt:variant>
      <vt:variant>
        <vt:i4>0</vt:i4>
      </vt:variant>
      <vt:variant>
        <vt:i4>5</vt:i4>
      </vt:variant>
      <vt:variant>
        <vt:lpwstr>mailto:spbsfeg@mail.ru</vt:lpwstr>
      </vt:variant>
      <vt:variant>
        <vt:lpwstr/>
      </vt:variant>
      <vt:variant>
        <vt:i4>2949139</vt:i4>
      </vt:variant>
      <vt:variant>
        <vt:i4>3</vt:i4>
      </vt:variant>
      <vt:variant>
        <vt:i4>0</vt:i4>
      </vt:variant>
      <vt:variant>
        <vt:i4>5</vt:i4>
      </vt:variant>
      <vt:variant>
        <vt:lpwstr>mailto:spbsfeg@mail.ru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mailto:spbsfeg@mail.ru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1525</dc:creator>
  <cp:keywords/>
  <cp:lastModifiedBy>Asus</cp:lastModifiedBy>
  <cp:revision>6</cp:revision>
  <cp:lastPrinted>2014-02-18T08:48:00Z</cp:lastPrinted>
  <dcterms:created xsi:type="dcterms:W3CDTF">2017-01-29T11:08:00Z</dcterms:created>
  <dcterms:modified xsi:type="dcterms:W3CDTF">2017-02-01T20:37:00Z</dcterms:modified>
</cp:coreProperties>
</file>